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山东欧隆投资置业有限公司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债权项目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债权情况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1、债权本息</w:t>
      </w:r>
    </w:p>
    <w:p>
      <w:r>
        <w:rPr>
          <w:rFonts w:hint="eastAsia"/>
          <w:lang w:val="en-US" w:eastAsia="zh-CN"/>
        </w:rPr>
        <w:t>截止2021-3-31</w:t>
      </w:r>
    </w:p>
    <w:tbl>
      <w:tblPr>
        <w:tblStyle w:val="2"/>
        <w:tblW w:w="10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8"/>
        <w:gridCol w:w="2351"/>
        <w:gridCol w:w="2569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88" w:type="dxa"/>
            <w:shd w:val="clear" w:color="auto" w:fill="969696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贷款本金余额（元）</w:t>
            </w:r>
          </w:p>
        </w:tc>
        <w:tc>
          <w:tcPr>
            <w:tcW w:w="2351" w:type="dxa"/>
            <w:shd w:val="clear" w:color="auto" w:fill="969696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应收利息余额（元）</w:t>
            </w:r>
          </w:p>
        </w:tc>
        <w:tc>
          <w:tcPr>
            <w:tcW w:w="2569" w:type="dxa"/>
            <w:shd w:val="clear" w:color="auto" w:fill="969696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债权孳息余额（元）</w:t>
            </w:r>
          </w:p>
        </w:tc>
        <w:tc>
          <w:tcPr>
            <w:tcW w:w="2788" w:type="dxa"/>
            <w:shd w:val="clear" w:color="auto" w:fill="969696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本息余额（元）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179,317,612.65</w:t>
            </w:r>
          </w:p>
        </w:tc>
        <w:tc>
          <w:tcPr>
            <w:tcW w:w="23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5,976,239.19</w:t>
            </w:r>
          </w:p>
        </w:tc>
        <w:tc>
          <w:tcPr>
            <w:tcW w:w="25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88,319,013.50</w:t>
            </w:r>
          </w:p>
        </w:tc>
        <w:tc>
          <w:tcPr>
            <w:tcW w:w="27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273,612,865.34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before="120" w:after="120" w:line="240" w:lineRule="auto"/>
        <w:rPr>
          <w:rFonts w:hint="eastAsia" w:ascii="仿宋_GB2312" w:hAnsi="仿宋_GB2312" w:cs="仿宋_GB2312"/>
          <w:szCs w:val="28"/>
        </w:rPr>
      </w:pPr>
    </w:p>
    <w:p>
      <w:pPr>
        <w:numPr>
          <w:ilvl w:val="0"/>
          <w:numId w:val="2"/>
        </w:numPr>
        <w:adjustRightInd w:val="0"/>
        <w:snapToGrid w:val="0"/>
        <w:spacing w:before="120" w:after="120" w:line="240" w:lineRule="auto"/>
        <w:rPr>
          <w:rFonts w:hint="eastAsia" w:ascii="仿宋_GB2312" w:hAnsi="仿宋_GB2312" w:cs="仿宋_GB2312"/>
          <w:b/>
          <w:bCs/>
          <w:szCs w:val="28"/>
          <w:lang w:val="en-US" w:eastAsia="zh-CN"/>
        </w:rPr>
      </w:pPr>
      <w:r>
        <w:rPr>
          <w:rFonts w:hint="eastAsia" w:ascii="仿宋_GB2312" w:hAnsi="仿宋_GB2312" w:cs="仿宋_GB2312"/>
          <w:b/>
          <w:bCs/>
          <w:szCs w:val="28"/>
          <w:lang w:val="en-US" w:eastAsia="zh-CN"/>
        </w:rPr>
        <w:t>保证情况</w:t>
      </w:r>
    </w:p>
    <w:p>
      <w:pPr>
        <w:numPr>
          <w:ilvl w:val="0"/>
          <w:numId w:val="0"/>
        </w:numPr>
        <w:adjustRightInd w:val="0"/>
        <w:snapToGrid w:val="0"/>
        <w:spacing w:before="120" w:after="120" w:line="240" w:lineRule="auto"/>
        <w:rPr>
          <w:rFonts w:hint="eastAsia" w:ascii="仿宋_GB2312" w:hAnsi="仿宋_GB2312" w:cs="仿宋_GB2312"/>
          <w:szCs w:val="28"/>
          <w:lang w:val="en-US" w:eastAsia="zh-CN"/>
        </w:rPr>
      </w:pPr>
      <w:r>
        <w:rPr>
          <w:rFonts w:hint="eastAsia" w:ascii="仿宋_GB2312" w:hAnsi="仿宋_GB2312" w:cs="仿宋_GB2312"/>
          <w:szCs w:val="28"/>
          <w:lang w:val="en-US" w:eastAsia="zh-CN"/>
        </w:rPr>
        <w:t>保证人为企业实际控制人史军、陆凤英，担保最高债权额为26000万元</w:t>
      </w:r>
    </w:p>
    <w:p>
      <w:pPr>
        <w:numPr>
          <w:ilvl w:val="0"/>
          <w:numId w:val="0"/>
        </w:numPr>
        <w:adjustRightInd w:val="0"/>
        <w:snapToGrid w:val="0"/>
        <w:spacing w:before="120" w:after="120" w:line="240" w:lineRule="auto"/>
        <w:rPr>
          <w:rFonts w:hint="eastAsia" w:ascii="仿宋_GB2312" w:hAnsi="仿宋_GB2312" w:cs="仿宋_GB2312"/>
          <w:szCs w:val="28"/>
          <w:lang w:val="en-US" w:eastAsia="zh-CN"/>
        </w:rPr>
      </w:pPr>
    </w:p>
    <w:p>
      <w:pPr>
        <w:numPr>
          <w:ilvl w:val="0"/>
          <w:numId w:val="2"/>
        </w:numPr>
        <w:adjustRightInd w:val="0"/>
        <w:snapToGrid w:val="0"/>
        <w:spacing w:before="120" w:after="120" w:line="240" w:lineRule="auto"/>
        <w:rPr>
          <w:rFonts w:hint="eastAsia" w:ascii="仿宋_GB2312" w:hAnsi="仿宋_GB2312" w:cs="仿宋_GB2312"/>
          <w:b/>
          <w:bCs/>
          <w:szCs w:val="28"/>
          <w:lang w:val="en-US" w:eastAsia="zh-CN"/>
        </w:rPr>
      </w:pPr>
      <w:r>
        <w:rPr>
          <w:rFonts w:hint="eastAsia" w:ascii="仿宋_GB2312" w:hAnsi="仿宋_GB2312" w:cs="仿宋_GB2312"/>
          <w:b/>
          <w:bCs/>
          <w:szCs w:val="28"/>
          <w:lang w:val="en-US" w:eastAsia="zh-CN"/>
        </w:rPr>
        <w:t>抵押情况</w:t>
      </w:r>
    </w:p>
    <w:p>
      <w:pPr>
        <w:numPr>
          <w:ilvl w:val="0"/>
          <w:numId w:val="0"/>
        </w:numPr>
        <w:adjustRightInd w:val="0"/>
        <w:snapToGrid w:val="0"/>
        <w:spacing w:before="120" w:after="120" w:line="240" w:lineRule="auto"/>
        <w:rPr>
          <w:rFonts w:hint="eastAsia" w:ascii="仿宋_GB2312" w:hAnsi="仿宋_GB2312" w:cs="仿宋_GB2312"/>
          <w:b/>
          <w:bCs/>
          <w:szCs w:val="28"/>
          <w:lang w:val="en-US" w:eastAsia="zh-CN"/>
        </w:rPr>
      </w:pPr>
      <w:r>
        <w:rPr>
          <w:rFonts w:hint="eastAsia" w:ascii="仿宋_GB2312" w:hAnsi="仿宋_GB2312" w:cs="仿宋_GB2312"/>
          <w:b/>
          <w:bCs/>
          <w:szCs w:val="28"/>
          <w:lang w:val="en-US" w:eastAsia="zh-CN"/>
        </w:rPr>
        <w:t>（1）抵押土地</w:t>
      </w:r>
    </w:p>
    <w:tbl>
      <w:tblPr>
        <w:tblStyle w:val="2"/>
        <w:tblW w:w="106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3357"/>
        <w:gridCol w:w="3646"/>
        <w:gridCol w:w="2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ind w:right="286" w:rightChars="119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证号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抵押信息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抵押物坐落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highlight w:val="yellow"/>
              </w:rPr>
              <w:t>1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  <w:highlight w:val="yellow"/>
              </w:rPr>
              <w:t>济宁国用（2013）第0812130008-1号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/>
                <w:bCs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  <w:highlight w:val="yellow"/>
              </w:rPr>
              <w:t>面积13701㎡，出让土地，其他商服用地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  <w:highlight w:val="yellow"/>
                <w:lang w:val="en-US" w:eastAsia="zh-CN"/>
              </w:rPr>
              <w:t>下图蓝框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  <w:highlight w:val="yellow"/>
                <w:lang w:eastAsia="zh-CN"/>
              </w:rPr>
              <w:t>）</w:t>
            </w:r>
          </w:p>
        </w:tc>
        <w:tc>
          <w:tcPr>
            <w:tcW w:w="2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济宁高新区，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崇文大道以北、凌花南路以东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济宁国用（2013）第0812130008-2号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面积77637㎡，出让土地，城镇住宅用地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下图红框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before="120" w:after="120" w:line="240" w:lineRule="auto"/>
        <w:rPr>
          <w:rFonts w:hint="eastAsia" w:ascii="仿宋_GB2312" w:hAnsi="仿宋_GB2312" w:cs="仿宋_GB2312"/>
          <w:szCs w:val="28"/>
        </w:rPr>
      </w:pPr>
      <w:r>
        <w:drawing>
          <wp:inline distT="0" distB="0" distL="114300" distR="114300">
            <wp:extent cx="6644640" cy="329565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120" w:after="120" w:line="240" w:lineRule="auto"/>
        <w:rPr>
          <w:rFonts w:hint="eastAsia" w:ascii="仿宋_GB2312" w:hAnsi="仿宋_GB2312" w:cs="仿宋_GB2312"/>
          <w:szCs w:val="28"/>
        </w:rPr>
      </w:pPr>
    </w:p>
    <w:p>
      <w:pPr>
        <w:numPr>
          <w:ilvl w:val="0"/>
          <w:numId w:val="3"/>
        </w:numPr>
        <w:adjustRightInd w:val="0"/>
        <w:snapToGrid w:val="0"/>
        <w:spacing w:before="120" w:after="120" w:line="240" w:lineRule="auto"/>
        <w:rPr>
          <w:rFonts w:hint="eastAsia" w:ascii="仿宋_GB2312" w:hAnsi="仿宋_GB2312" w:cs="仿宋_GB2312"/>
          <w:b/>
          <w:bCs/>
          <w:szCs w:val="28"/>
          <w:highlight w:val="yellow"/>
        </w:rPr>
      </w:pPr>
      <w:r>
        <w:rPr>
          <w:rFonts w:hint="eastAsia" w:ascii="仿宋_GB2312" w:hAnsi="仿宋_GB2312" w:cs="仿宋_GB2312"/>
          <w:b/>
          <w:bCs/>
          <w:szCs w:val="28"/>
        </w:rPr>
        <w:t>债务人名下位于济宁高新区，崇文大道以北、凌花南路以东</w:t>
      </w:r>
      <w:r>
        <w:rPr>
          <w:rFonts w:hint="eastAsia" w:ascii="仿宋_GB2312" w:hAnsi="仿宋_GB2312" w:cs="仿宋_GB2312"/>
          <w:b/>
          <w:bCs/>
          <w:szCs w:val="28"/>
          <w:highlight w:val="yellow"/>
        </w:rPr>
        <w:t>13701㎡</w:t>
      </w:r>
      <w:r>
        <w:rPr>
          <w:rFonts w:hint="eastAsia" w:ascii="仿宋_GB2312" w:hAnsi="仿宋_GB2312" w:cs="仿宋_GB2312"/>
          <w:b/>
          <w:bCs/>
          <w:szCs w:val="28"/>
          <w:highlight w:val="yellow"/>
          <w:lang w:eastAsia="zh-CN"/>
        </w:rPr>
        <w:t>（</w:t>
      </w:r>
      <w:r>
        <w:rPr>
          <w:rFonts w:hint="eastAsia" w:ascii="仿宋_GB2312" w:hAnsi="仿宋_GB2312" w:cs="仿宋_GB2312"/>
          <w:b/>
          <w:bCs/>
          <w:szCs w:val="28"/>
          <w:highlight w:val="yellow"/>
          <w:lang w:val="en-US" w:eastAsia="zh-CN"/>
        </w:rPr>
        <w:t>20.5515亩土地</w:t>
      </w:r>
      <w:r>
        <w:rPr>
          <w:rFonts w:hint="eastAsia" w:ascii="仿宋_GB2312" w:hAnsi="仿宋_GB2312" w:cs="仿宋_GB2312"/>
          <w:b/>
          <w:bCs/>
          <w:szCs w:val="28"/>
          <w:highlight w:val="yellow"/>
          <w:lang w:eastAsia="zh-CN"/>
        </w:rPr>
        <w:t>）</w:t>
      </w:r>
      <w:r>
        <w:rPr>
          <w:rFonts w:hint="eastAsia" w:ascii="仿宋_GB2312" w:hAnsi="仿宋_GB2312" w:cs="仿宋_GB2312"/>
          <w:b/>
          <w:bCs/>
          <w:szCs w:val="28"/>
          <w:highlight w:val="yellow"/>
        </w:rPr>
        <w:t>其他商服用地（空地，可以协调改规划）</w:t>
      </w:r>
      <w:r>
        <w:rPr>
          <w:rFonts w:hint="eastAsia" w:ascii="仿宋_GB2312" w:hAnsi="仿宋_GB2312" w:cs="仿宋_GB2312"/>
          <w:b/>
          <w:bCs/>
          <w:szCs w:val="28"/>
          <w:highlight w:val="yellow"/>
          <w:lang w:eastAsia="zh-CN"/>
        </w:rPr>
        <w:t>，</w:t>
      </w:r>
      <w:r>
        <w:rPr>
          <w:rFonts w:hint="eastAsia" w:ascii="仿宋_GB2312" w:hAnsi="仿宋_GB2312" w:cs="仿宋_GB2312"/>
          <w:b/>
          <w:bCs/>
          <w:szCs w:val="28"/>
          <w:highlight w:val="yellow"/>
          <w:lang w:val="en-US" w:eastAsia="zh-CN"/>
        </w:rPr>
        <w:t>价值约为3915.75万元</w:t>
      </w:r>
    </w:p>
    <w:p>
      <w:pPr>
        <w:numPr>
          <w:ilvl w:val="0"/>
          <w:numId w:val="0"/>
        </w:numPr>
        <w:adjustRightInd w:val="0"/>
        <w:snapToGrid w:val="0"/>
        <w:spacing w:before="120" w:after="120" w:line="240" w:lineRule="auto"/>
        <w:rPr>
          <w:rFonts w:hint="eastAsia" w:ascii="仿宋_GB2312" w:hAnsi="仿宋_GB2312" w:cs="仿宋_GB2312"/>
          <w:b/>
          <w:bCs/>
          <w:szCs w:val="28"/>
          <w:highlight w:val="yellow"/>
        </w:rPr>
      </w:pPr>
    </w:p>
    <w:p>
      <w:pPr>
        <w:adjustRightInd w:val="0"/>
        <w:snapToGrid w:val="0"/>
        <w:spacing w:before="120" w:after="120" w:line="240" w:lineRule="auto"/>
        <w:rPr>
          <w:rFonts w:hint="eastAsia" w:ascii="仿宋_GB2312" w:hAnsi="仿宋_GB2312" w:cs="仿宋_GB2312"/>
          <w:b/>
          <w:bCs/>
          <w:szCs w:val="28"/>
        </w:rPr>
      </w:pPr>
      <w:r>
        <w:rPr>
          <w:rFonts w:hint="eastAsia" w:ascii="仿宋_GB2312" w:hAnsi="仿宋_GB2312" w:cs="仿宋_GB2312"/>
          <w:b/>
          <w:bCs/>
          <w:szCs w:val="28"/>
        </w:rPr>
        <w:t>2、债务人名下77637㎡住宅用地（</w:t>
      </w:r>
      <w:r>
        <w:rPr>
          <w:rFonts w:hint="eastAsia" w:ascii="仿宋_GB2312" w:hAnsi="仿宋_GB2312" w:cs="仿宋_GB2312"/>
          <w:b/>
          <w:bCs/>
          <w:szCs w:val="28"/>
          <w:highlight w:val="yellow"/>
        </w:rPr>
        <w:t>已经建成了欧隆盛源小区，但小区均因土地抵押无法办房产证</w:t>
      </w:r>
      <w:r>
        <w:rPr>
          <w:rFonts w:hint="eastAsia" w:ascii="仿宋_GB2312" w:hAnsi="仿宋_GB2312" w:cs="仿宋_GB2312"/>
          <w:b/>
          <w:bCs/>
          <w:szCs w:val="28"/>
        </w:rPr>
        <w:t>）</w:t>
      </w:r>
    </w:p>
    <w:p>
      <w:pPr>
        <w:adjustRightInd w:val="0"/>
        <w:snapToGrid w:val="0"/>
        <w:spacing w:before="120" w:after="120" w:line="240" w:lineRule="auto"/>
        <w:rPr>
          <w:rFonts w:hint="eastAsia" w:ascii="仿宋_GB2312" w:hAnsi="仿宋_GB2312" w:cs="仿宋_GB2312"/>
          <w:szCs w:val="28"/>
        </w:rPr>
      </w:pPr>
    </w:p>
    <w:p>
      <w:pPr>
        <w:adjustRightInd w:val="0"/>
        <w:snapToGrid w:val="0"/>
        <w:spacing w:before="120" w:after="120" w:line="240" w:lineRule="auto"/>
        <w:rPr>
          <w:rFonts w:hint="eastAsia" w:ascii="仿宋_GB2312" w:hAnsi="仿宋_GB2312" w:cs="仿宋_GB2312"/>
          <w:szCs w:val="28"/>
        </w:rPr>
      </w:pPr>
    </w:p>
    <w:p>
      <w:pPr>
        <w:adjustRightInd w:val="0"/>
        <w:snapToGrid w:val="0"/>
        <w:spacing w:before="120" w:after="120" w:line="240" w:lineRule="auto"/>
        <w:rPr>
          <w:rFonts w:hint="eastAsia" w:ascii="仿宋_GB2312" w:hAnsi="仿宋_GB2312" w:cs="仿宋_GB2312"/>
          <w:szCs w:val="28"/>
        </w:rPr>
      </w:pPr>
    </w:p>
    <w:p>
      <w:pPr>
        <w:numPr>
          <w:ilvl w:val="0"/>
          <w:numId w:val="4"/>
        </w:numPr>
        <w:adjustRightInd w:val="0"/>
        <w:snapToGrid w:val="0"/>
        <w:spacing w:before="120" w:after="120" w:line="240" w:lineRule="auto"/>
        <w:rPr>
          <w:rFonts w:hint="eastAsia" w:ascii="仿宋_GB2312" w:hAnsi="仿宋_GB2312" w:cs="仿宋_GB2312"/>
          <w:b/>
          <w:bCs/>
          <w:szCs w:val="28"/>
          <w:lang w:val="en-US" w:eastAsia="zh-CN"/>
        </w:rPr>
      </w:pPr>
      <w:r>
        <w:rPr>
          <w:rFonts w:hint="eastAsia" w:ascii="仿宋_GB2312" w:hAnsi="仿宋_GB2312" w:cs="仿宋_GB2312"/>
          <w:b/>
          <w:bCs/>
          <w:szCs w:val="28"/>
          <w:lang w:val="en-US" w:eastAsia="zh-CN"/>
        </w:rPr>
        <w:t>在建工程抵押：</w:t>
      </w:r>
    </w:p>
    <w:p>
      <w:pPr>
        <w:numPr>
          <w:ilvl w:val="0"/>
          <w:numId w:val="0"/>
        </w:numPr>
        <w:adjustRightInd w:val="0"/>
        <w:snapToGrid w:val="0"/>
        <w:spacing w:before="120" w:after="120" w:line="240" w:lineRule="auto"/>
        <w:rPr>
          <w:rFonts w:hint="eastAsia" w:ascii="仿宋_GB2312" w:hAnsi="仿宋_GB2312" w:cs="仿宋_GB2312"/>
          <w:b/>
          <w:bCs/>
          <w:szCs w:val="28"/>
          <w:lang w:val="en-US" w:eastAsia="zh-CN"/>
        </w:rPr>
      </w:pPr>
    </w:p>
    <w:tbl>
      <w:tblPr>
        <w:tblStyle w:val="2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840"/>
        <w:gridCol w:w="5938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证号</w:t>
            </w:r>
          </w:p>
        </w:tc>
        <w:tc>
          <w:tcPr>
            <w:tcW w:w="5938" w:type="dxa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抵押信息</w:t>
            </w:r>
          </w:p>
        </w:tc>
        <w:tc>
          <w:tcPr>
            <w:tcW w:w="2047" w:type="dxa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抵押物坐落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济宁市房建字第2013000024号（建字第37082013-G-023号；建字第37082013-G-034号）</w:t>
            </w:r>
          </w:p>
        </w:tc>
        <w:tc>
          <w:tcPr>
            <w:tcW w:w="5938" w:type="dxa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欧隆盛源小区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：1号楼1-19层、5号楼1-26层，6号楼1-24层、9号楼1-21层、10号楼1-19层11号楼1-26层、15号楼1-24层、16号楼1-21层、17号楼1-23层，抵押面积112767.62㎡，登记债权金额7500万元</w:t>
            </w:r>
          </w:p>
        </w:tc>
        <w:tc>
          <w:tcPr>
            <w:tcW w:w="2047" w:type="dxa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济宁高新区，崇文大道与菱花南路交汇处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57" w:type="dxa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济宁市房建字第2015000111号</w:t>
            </w:r>
          </w:p>
        </w:tc>
        <w:tc>
          <w:tcPr>
            <w:tcW w:w="5938" w:type="dxa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欧隆盛源小区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01、02、1、2、3-1、3-2、4、6、7、9、10、15、16、17号楼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（共204户）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，抵押面积40382.79㎡，</w:t>
            </w:r>
          </w:p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登记债权金额91263700元</w:t>
            </w:r>
          </w:p>
        </w:tc>
        <w:tc>
          <w:tcPr>
            <w:tcW w:w="2047" w:type="dxa"/>
            <w:vMerge w:val="restart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济宁高新区，崇文大道与菱花南路交汇处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济宁市房建字第2015000050号</w:t>
            </w:r>
          </w:p>
        </w:tc>
        <w:tc>
          <w:tcPr>
            <w:tcW w:w="5938" w:type="dxa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欧隆盛源小区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1/2/3-1/4/6/9/10、15/16/01/02号楼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（共60户）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，抵押面积7525.05㎡，登记债权金额17006613元</w:t>
            </w:r>
          </w:p>
        </w:tc>
        <w:tc>
          <w:tcPr>
            <w:tcW w:w="2047" w:type="dxa"/>
            <w:vMerge w:val="continue"/>
            <w:vAlign w:val="center"/>
          </w:tcPr>
          <w:p>
            <w:pPr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before="120" w:after="120" w:line="240" w:lineRule="auto"/>
        <w:rPr>
          <w:rFonts w:hint="eastAsia" w:ascii="仿宋_GB2312" w:hAnsi="仿宋_GB2312" w:cs="仿宋_GB2312"/>
          <w:b/>
          <w:bCs/>
          <w:kern w:val="0"/>
          <w:szCs w:val="28"/>
          <w:highlight w:val="yellow"/>
          <w:lang w:val="en-US" w:eastAsia="zh-CN"/>
        </w:rPr>
      </w:pPr>
    </w:p>
    <w:p>
      <w:pPr>
        <w:adjustRightInd w:val="0"/>
        <w:snapToGrid w:val="0"/>
        <w:spacing w:before="120" w:after="120" w:line="240" w:lineRule="auto"/>
        <w:rPr>
          <w:rFonts w:hint="eastAsia" w:ascii="仿宋_GB2312" w:hAnsi="仿宋_GB2312" w:cs="仿宋_GB2312"/>
          <w:b/>
          <w:bCs/>
          <w:kern w:val="0"/>
          <w:szCs w:val="28"/>
          <w:highlight w:val="yellow"/>
          <w:lang w:val="en-US" w:eastAsia="zh-CN"/>
        </w:rPr>
      </w:pPr>
    </w:p>
    <w:p>
      <w:pPr>
        <w:adjustRightInd w:val="0"/>
        <w:snapToGrid w:val="0"/>
        <w:spacing w:before="120" w:after="120" w:line="240" w:lineRule="auto"/>
        <w:rPr>
          <w:rFonts w:hint="eastAsia" w:ascii="仿宋_GB2312" w:hAnsi="仿宋_GB2312" w:eastAsia="宋体" w:cs="仿宋_GB2312"/>
          <w:kern w:val="0"/>
          <w:szCs w:val="28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0"/>
          <w:szCs w:val="28"/>
          <w:highlight w:val="yellow"/>
          <w:lang w:val="en-US" w:eastAsia="zh-CN"/>
        </w:rPr>
        <w:t>上述抵押的在建工程中，尚未销售且无法对抗抵押权的，又被本项目查封的剩余在建工程明细如下</w:t>
      </w:r>
      <w:r>
        <w:rPr>
          <w:rFonts w:hint="eastAsia" w:ascii="仿宋_GB2312" w:hAnsi="仿宋_GB2312" w:cs="仿宋_GB2312"/>
          <w:kern w:val="0"/>
          <w:szCs w:val="28"/>
          <w:lang w:val="en-US" w:eastAsia="zh-CN"/>
        </w:rPr>
        <w:t>，</w:t>
      </w:r>
    </w:p>
    <w:tbl>
      <w:tblPr>
        <w:tblStyle w:val="2"/>
        <w:tblW w:w="10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9"/>
        <w:gridCol w:w="2529"/>
        <w:gridCol w:w="1829"/>
        <w:gridCol w:w="1792"/>
        <w:gridCol w:w="1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/>
                <w:bCs w:val="0"/>
                <w:lang w:val="en-US" w:eastAsia="zh-CN" w:bidi="ar"/>
              </w:rPr>
              <w:t>证号</w:t>
            </w:r>
            <w:r>
              <w:rPr>
                <w:rStyle w:val="5"/>
                <w:rFonts w:eastAsia="宋体"/>
                <w:b/>
                <w:bCs w:val="0"/>
                <w:lang w:val="en-US" w:eastAsia="zh-CN" w:bidi="ar"/>
              </w:rPr>
              <w:t>/</w:t>
            </w:r>
            <w:r>
              <w:rPr>
                <w:rStyle w:val="4"/>
                <w:b/>
                <w:bCs w:val="0"/>
                <w:lang w:val="en-US" w:eastAsia="zh-CN" w:bidi="ar"/>
              </w:rPr>
              <w:t>编号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/>
                <w:bCs w:val="0"/>
                <w:lang w:val="en-US" w:eastAsia="zh-CN" w:bidi="ar"/>
              </w:rPr>
              <w:t>类型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/>
                <w:bCs w:val="0"/>
                <w:lang w:val="en-US" w:eastAsia="zh-CN" w:bidi="ar"/>
              </w:rPr>
              <w:t>面积㎡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/>
                <w:bCs w:val="0"/>
                <w:lang w:val="en-US" w:eastAsia="zh-CN" w:bidi="ar"/>
              </w:rPr>
              <w:t>单价（元</w:t>
            </w:r>
            <w:r>
              <w:rPr>
                <w:rStyle w:val="7"/>
                <w:rFonts w:eastAsia="宋体"/>
                <w:b/>
                <w:bCs w:val="0"/>
                <w:lang w:val="en-US" w:eastAsia="zh-CN" w:bidi="ar"/>
              </w:rPr>
              <w:t>/</w:t>
            </w:r>
            <w:r>
              <w:rPr>
                <w:rStyle w:val="6"/>
                <w:b/>
                <w:bCs w:val="0"/>
                <w:lang w:val="en-US" w:eastAsia="zh-CN" w:bidi="ar"/>
              </w:rPr>
              <w:t>平方米）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/>
                <w:bCs w:val="0"/>
                <w:lang w:val="en-US" w:eastAsia="zh-CN" w:bidi="ar"/>
              </w:rPr>
              <w:t>评估价值（万元）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  <w:r>
              <w:rPr>
                <w:rStyle w:val="6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lang w:val="en-US" w:eastAsia="zh-CN" w:bidi="ar"/>
              </w:rPr>
              <w:t>0101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商业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1,664.87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11,970.00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  <w:r>
              <w:rPr>
                <w:rStyle w:val="6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lang w:val="en-US" w:eastAsia="zh-CN" w:bidi="ar"/>
              </w:rPr>
              <w:t>0201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商业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1,811.35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12,310.00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</w:t>
            </w:r>
            <w:r>
              <w:rPr>
                <w:rStyle w:val="6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lang w:val="en-US" w:eastAsia="zh-CN" w:bidi="ar"/>
              </w:rPr>
              <w:t>0201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商业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2,022.06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12,310.00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</w:t>
            </w:r>
            <w:r>
              <w:rPr>
                <w:rStyle w:val="6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lang w:val="en-US" w:eastAsia="zh-CN" w:bidi="ar"/>
              </w:rPr>
              <w:t>0401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商业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922.79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12,560.00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</w:t>
            </w:r>
            <w:r>
              <w:rPr>
                <w:rStyle w:val="6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lang w:val="en-US" w:eastAsia="zh-CN" w:bidi="ar"/>
              </w:rPr>
              <w:t>0101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商业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442.72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12,710.00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</w:t>
            </w:r>
            <w:r>
              <w:rPr>
                <w:rStyle w:val="6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lang w:val="en-US" w:eastAsia="zh-CN" w:bidi="ar"/>
              </w:rPr>
              <w:t>0201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商业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765.75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12,560.00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</w:t>
            </w:r>
            <w:r>
              <w:rPr>
                <w:rStyle w:val="6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lang w:val="en-US" w:eastAsia="zh-CN" w:bidi="ar"/>
              </w:rPr>
              <w:t>0301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商业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765.75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12,560.00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/>
                <w:bCs/>
                <w:lang w:val="en-US" w:eastAsia="zh-CN" w:bidi="ar"/>
              </w:rPr>
              <w:t>商业小计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8,395.29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  <w:r>
              <w:rPr>
                <w:rStyle w:val="6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lang w:val="en-US" w:eastAsia="zh-CN" w:bidi="ar"/>
              </w:rPr>
              <w:t>1203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住宅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110.67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6,282.01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  <w:r>
              <w:rPr>
                <w:rStyle w:val="6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lang w:val="en-US" w:eastAsia="zh-CN" w:bidi="ar"/>
              </w:rPr>
              <w:t>0803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住宅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152.17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6,373.99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Style w:val="6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lang w:val="en-US" w:eastAsia="zh-CN" w:bidi="ar"/>
              </w:rPr>
              <w:t>0803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住宅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128.08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6,415.99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Style w:val="6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lang w:val="en-US" w:eastAsia="zh-CN" w:bidi="ar"/>
              </w:rPr>
              <w:t>2102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住宅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128.08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6,263.98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Style w:val="6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lang w:val="en-US" w:eastAsia="zh-CN" w:bidi="ar"/>
              </w:rPr>
              <w:t>2504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住宅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153.51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6,263.98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lang w:val="en-US" w:eastAsia="zh-CN" w:bidi="ar"/>
              </w:rPr>
              <w:t>2101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住宅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137.81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6,201.00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Style w:val="6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lang w:val="en-US" w:eastAsia="zh-CN" w:bidi="ar"/>
              </w:rPr>
              <w:t>0702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住宅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183.07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6,374.01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Style w:val="6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lang w:val="en-US" w:eastAsia="zh-CN" w:bidi="ar"/>
              </w:rPr>
              <w:t>2102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住宅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183.07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6,201.02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/>
                <w:bCs/>
                <w:lang w:val="en-US" w:eastAsia="zh-CN" w:bidi="ar"/>
              </w:rPr>
              <w:t>住宅小计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1,176.46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/>
                <w:bCs/>
                <w:lang w:val="en-US" w:eastAsia="zh-CN" w:bidi="ar"/>
              </w:rPr>
              <w:t>欧隆盛源小区在建工程小计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9,571.75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11,098</w:t>
            </w:r>
          </w:p>
        </w:tc>
      </w:tr>
    </w:tbl>
    <w:p>
      <w:pPr>
        <w:adjustRightInd w:val="0"/>
        <w:snapToGrid w:val="0"/>
        <w:spacing w:before="120" w:after="120" w:line="240" w:lineRule="auto"/>
        <w:rPr>
          <w:rFonts w:hint="eastAsia" w:ascii="仿宋_GB2312" w:hAnsi="仿宋_GB2312" w:cs="仿宋_GB2312"/>
          <w:kern w:val="0"/>
          <w:szCs w:val="28"/>
        </w:rPr>
      </w:pPr>
    </w:p>
    <w:p>
      <w:pPr>
        <w:adjustRightInd w:val="0"/>
        <w:snapToGrid w:val="0"/>
        <w:spacing w:before="120" w:after="120" w:line="240" w:lineRule="auto"/>
        <w:rPr>
          <w:rFonts w:hint="eastAsia" w:ascii="仿宋_GB2312" w:hAnsi="仿宋_GB2312" w:cs="仿宋_GB2312"/>
          <w:kern w:val="0"/>
          <w:szCs w:val="28"/>
        </w:rPr>
      </w:pPr>
    </w:p>
    <w:p>
      <w:pPr>
        <w:adjustRightInd w:val="0"/>
        <w:snapToGrid w:val="0"/>
        <w:spacing w:before="120" w:after="120" w:line="240" w:lineRule="auto"/>
        <w:rPr>
          <w:rFonts w:hint="eastAsia" w:ascii="仿宋_GB2312" w:hAnsi="仿宋_GB2312" w:cs="仿宋_GB2312"/>
          <w:kern w:val="0"/>
          <w:szCs w:val="28"/>
        </w:rPr>
      </w:pPr>
    </w:p>
    <w:p>
      <w:pPr>
        <w:adjustRightInd w:val="0"/>
        <w:snapToGrid w:val="0"/>
        <w:spacing w:before="120" w:after="120" w:line="240" w:lineRule="auto"/>
        <w:rPr>
          <w:rFonts w:hint="eastAsia" w:ascii="仿宋_GB2312" w:hAnsi="仿宋_GB2312" w:eastAsia="宋体" w:cs="仿宋_GB2312"/>
          <w:kern w:val="0"/>
          <w:szCs w:val="28"/>
          <w:lang w:val="en-US" w:eastAsia="zh-CN"/>
        </w:rPr>
      </w:pPr>
      <w:r>
        <w:rPr>
          <w:rFonts w:hint="eastAsia" w:ascii="仿宋_GB2312" w:hAnsi="仿宋_GB2312" w:cs="仿宋_GB2312"/>
          <w:kern w:val="0"/>
          <w:szCs w:val="28"/>
          <w:lang w:eastAsia="zh-CN"/>
        </w:rPr>
        <w:t>（</w:t>
      </w:r>
      <w:r>
        <w:rPr>
          <w:rFonts w:hint="eastAsia" w:ascii="仿宋_GB2312" w:hAnsi="仿宋_GB2312" w:cs="仿宋_GB2312"/>
          <w:b/>
          <w:bCs/>
          <w:szCs w:val="28"/>
          <w:lang w:val="en-US" w:eastAsia="zh-CN"/>
        </w:rPr>
        <w:t>3）抵押房产</w:t>
      </w:r>
    </w:p>
    <w:tbl>
      <w:tblPr>
        <w:tblStyle w:val="2"/>
        <w:tblW w:w="106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727"/>
        <w:gridCol w:w="3880"/>
        <w:gridCol w:w="2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他项权利证号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抵押信息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抵押物坐落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济宁市房他证字第第2015002370号（济字第2014010294号）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长安花园9号沿街商业房（0101、0102、0103号），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抵押面积6346.88㎡，登记债权数额83245600元</w:t>
            </w:r>
          </w:p>
        </w:tc>
        <w:tc>
          <w:tcPr>
            <w:tcW w:w="2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济安桥路与洸河路交汇处以北100米路东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济宁市房他证字第第2015002393号（济宁字第2015004121号）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长安花园1号11号沿街商业房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，3405.49㎡，登记债权数额3700万元</w:t>
            </w:r>
          </w:p>
        </w:tc>
        <w:tc>
          <w:tcPr>
            <w:tcW w:w="2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before="120" w:after="12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 w:hAnsi="仿宋_GB2312" w:cs="仿宋_GB2312"/>
          <w:szCs w:val="28"/>
        </w:rPr>
      </w:pPr>
    </w:p>
    <w:p>
      <w:pPr>
        <w:adjustRightInd w:val="0"/>
        <w:snapToGrid w:val="0"/>
        <w:spacing w:before="120" w:after="120" w:line="240" w:lineRule="auto"/>
        <w:rPr>
          <w:rFonts w:hint="eastAsia" w:ascii="仿宋_GB2312" w:hAnsi="仿宋_GB2312" w:cs="仿宋_GB2312"/>
          <w:szCs w:val="28"/>
        </w:rPr>
      </w:pPr>
      <w:r>
        <w:rPr>
          <w:rFonts w:hint="eastAsia" w:ascii="仿宋_GB2312" w:hAnsi="仿宋_GB2312" w:cs="仿宋_GB2312"/>
          <w:b/>
          <w:bCs/>
          <w:kern w:val="0"/>
          <w:szCs w:val="28"/>
          <w:highlight w:val="yellow"/>
          <w:lang w:val="en-US" w:eastAsia="zh-CN"/>
        </w:rPr>
        <w:t>上述抵押的房产中，尚未销售且无法对抗抵押权的，又被本项目查封的剩余在建工程明细如下</w:t>
      </w:r>
      <w:r>
        <w:rPr>
          <w:rFonts w:hint="eastAsia" w:ascii="仿宋_GB2312" w:hAnsi="仿宋_GB2312" w:cs="仿宋_GB2312"/>
          <w:kern w:val="0"/>
          <w:szCs w:val="28"/>
          <w:lang w:val="en-US" w:eastAsia="zh-CN"/>
        </w:rPr>
        <w:t>，</w:t>
      </w:r>
    </w:p>
    <w:tbl>
      <w:tblPr>
        <w:tblStyle w:val="2"/>
        <w:tblW w:w="10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9"/>
        <w:gridCol w:w="2000"/>
        <w:gridCol w:w="1906"/>
        <w:gridCol w:w="2111"/>
        <w:gridCol w:w="1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证号/编号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面积㎡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评估价值(万元）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长安花园1号11号商业房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292.92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13,490.00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2,351.41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9,850.00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2,316.14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126.84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13,580.02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126.88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13,580.00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126.84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13,580.02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126.88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13,580.00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3,151.77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3,400.39</w:t>
            </w:r>
          </w:p>
        </w:tc>
      </w:tr>
    </w:tbl>
    <w:p>
      <w:pPr>
        <w:rPr>
          <w:rFonts w:hint="eastAsia" w:ascii="仿宋_GB2312" w:hAnsi="仿宋_GB2312" w:cs="仿宋_GB2312"/>
          <w:szCs w:val="28"/>
        </w:rPr>
      </w:pPr>
    </w:p>
    <w:p>
      <w:pPr>
        <w:rPr>
          <w:rFonts w:hint="eastAsia" w:ascii="仿宋_GB2312" w:hAnsi="仿宋_GB2312" w:cs="仿宋_GB2312"/>
          <w:szCs w:val="28"/>
        </w:rPr>
      </w:pPr>
    </w:p>
    <w:p>
      <w:pPr>
        <w:rPr>
          <w:rFonts w:hint="eastAsia" w:ascii="仿宋_GB2312" w:hAnsi="仿宋_GB2312" w:cs="仿宋_GB2312"/>
          <w:szCs w:val="28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cs="仿宋_GB2312"/>
          <w:b/>
          <w:bCs/>
          <w:szCs w:val="28"/>
          <w:lang w:val="en-US" w:eastAsia="zh-CN"/>
        </w:rPr>
      </w:pPr>
      <w:r>
        <w:rPr>
          <w:rFonts w:hint="eastAsia" w:ascii="仿宋_GB2312" w:hAnsi="仿宋_GB2312" w:cs="仿宋_GB2312"/>
          <w:b/>
          <w:bCs/>
          <w:szCs w:val="28"/>
          <w:lang w:val="en-US" w:eastAsia="zh-CN"/>
        </w:rPr>
        <w:t>首封土地情况</w:t>
      </w:r>
    </w:p>
    <w:p>
      <w:pPr>
        <w:numPr>
          <w:ilvl w:val="0"/>
          <w:numId w:val="0"/>
        </w:numPr>
        <w:ind w:leftChars="0" w:firstLine="240" w:firstLineChars="100"/>
        <w:rPr>
          <w:rFonts w:hint="eastAsia" w:ascii="仿宋_GB2312" w:hAnsi="仿宋_GB2312" w:cs="仿宋_GB2312"/>
          <w:b/>
          <w:bCs/>
          <w:szCs w:val="28"/>
          <w:highlight w:val="yellow"/>
          <w:lang w:val="en-US" w:eastAsia="zh-CN"/>
        </w:rPr>
      </w:pPr>
      <w:r>
        <w:rPr>
          <w:rFonts w:hint="eastAsia" w:ascii="仿宋_GB2312" w:hAnsi="仿宋_GB2312" w:cs="仿宋_GB2312"/>
          <w:szCs w:val="28"/>
          <w:lang w:val="en-US" w:eastAsia="zh-CN"/>
        </w:rPr>
        <w:t>首封债务人名下位于济宁市南外环路以南、嘉山绿道以东九顶山土地，土地证号或不动产权证号：鲁（2016）嘉祥县不动产权第0001132号，</w:t>
      </w:r>
      <w:r>
        <w:rPr>
          <w:rFonts w:hint="eastAsia" w:ascii="仿宋_GB2312" w:hAnsi="仿宋_GB2312" w:cs="仿宋_GB2312"/>
          <w:b/>
          <w:bCs/>
          <w:szCs w:val="28"/>
          <w:highlight w:val="yellow"/>
          <w:lang w:val="en-US" w:eastAsia="zh-CN"/>
        </w:rPr>
        <w:t>用途为城镇住宅用地（九顶山中国养生城）</w:t>
      </w:r>
    </w:p>
    <w:p>
      <w:pPr>
        <w:numPr>
          <w:ilvl w:val="0"/>
          <w:numId w:val="0"/>
        </w:numPr>
        <w:ind w:leftChars="0" w:firstLine="241" w:firstLineChars="100"/>
        <w:rPr>
          <w:rFonts w:hint="eastAsia" w:ascii="仿宋_GB2312" w:hAnsi="仿宋_GB2312" w:cs="仿宋_GB2312"/>
          <w:b/>
          <w:bCs/>
          <w:szCs w:val="28"/>
          <w:highlight w:val="yellow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cs="仿宋_GB2312"/>
          <w:b/>
          <w:bCs/>
          <w:szCs w:val="28"/>
          <w:highlight w:val="yellow"/>
          <w:lang w:val="en-US" w:eastAsia="zh-CN"/>
        </w:rPr>
      </w:pPr>
      <w:r>
        <w:drawing>
          <wp:inline distT="0" distB="0" distL="114300" distR="114300">
            <wp:extent cx="6628765" cy="3138170"/>
            <wp:effectExtent l="0" t="0" r="63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8765" cy="3138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240" w:firstLineChars="100"/>
        <w:rPr>
          <w:rFonts w:hint="eastAsia" w:ascii="仿宋_GB2312" w:hAnsi="仿宋_GB2312" w:cs="仿宋_GB2312"/>
          <w:szCs w:val="28"/>
          <w:lang w:val="en-US" w:eastAsia="zh-CN"/>
        </w:rPr>
      </w:pPr>
    </w:p>
    <w:tbl>
      <w:tblPr>
        <w:tblStyle w:val="2"/>
        <w:tblW w:w="10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3"/>
        <w:gridCol w:w="1335"/>
        <w:gridCol w:w="1506"/>
        <w:gridCol w:w="1480"/>
        <w:gridCol w:w="1706"/>
        <w:gridCol w:w="1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坐落位置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抵押人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查封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评估价值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扣除抵押之后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济宁市南外环路以南、嘉山绿道以东九顶山土地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济宁儒商村镇银行，抵押金额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本项目首封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42,773.90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3,400.53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1,900.53</w:t>
            </w:r>
          </w:p>
        </w:tc>
      </w:tr>
    </w:tbl>
    <w:p>
      <w:pPr>
        <w:numPr>
          <w:ilvl w:val="0"/>
          <w:numId w:val="0"/>
        </w:numPr>
        <w:ind w:leftChars="0" w:firstLine="240" w:firstLineChars="100"/>
        <w:rPr>
          <w:rFonts w:hint="eastAsia" w:ascii="仿宋_GB2312" w:hAnsi="仿宋_GB2312" w:cs="仿宋_GB2312"/>
          <w:szCs w:val="28"/>
          <w:lang w:val="en-US" w:eastAsia="zh-CN"/>
        </w:rPr>
      </w:pPr>
    </w:p>
    <w:p/>
    <w:p/>
    <w:p>
      <w:p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综上所述，该项目有</w:t>
      </w:r>
    </w:p>
    <w:p>
      <w:pPr>
        <w:numPr>
          <w:ilvl w:val="0"/>
          <w:numId w:val="5"/>
        </w:numPr>
        <w:spacing w:line="480" w:lineRule="auto"/>
        <w:rPr>
          <w:rFonts w:hint="eastAsia"/>
          <w:b/>
          <w:bCs/>
          <w:highlight w:val="yellow"/>
          <w:lang w:val="en-US" w:eastAsia="zh-CN"/>
        </w:rPr>
      </w:pPr>
      <w:r>
        <w:rPr>
          <w:rFonts w:hint="eastAsia"/>
          <w:lang w:val="en-US" w:eastAsia="zh-CN"/>
        </w:rPr>
        <w:t>位于济宁高新区，崇文大道以北、凌花南路以东13701㎡</w:t>
      </w:r>
      <w:r>
        <w:rPr>
          <w:rFonts w:hint="eastAsia"/>
          <w:b/>
          <w:bCs/>
          <w:highlight w:val="yellow"/>
          <w:lang w:val="en-US" w:eastAsia="zh-CN"/>
        </w:rPr>
        <w:t>（20.5515亩土地）其他商服用地（空地，可以协调改规划）价值约为3915.75万元</w:t>
      </w:r>
    </w:p>
    <w:p>
      <w:pPr>
        <w:numPr>
          <w:ilvl w:val="0"/>
          <w:numId w:val="5"/>
        </w:num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可以处置的抵押物：</w:t>
      </w:r>
    </w:p>
    <w:p>
      <w:pPr>
        <w:numPr>
          <w:ilvl w:val="0"/>
          <w:numId w:val="6"/>
        </w:num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欧隆盛源小区商业8395.29平方米，价值约为10357万元</w:t>
      </w:r>
    </w:p>
    <w:p>
      <w:pPr>
        <w:numPr>
          <w:ilvl w:val="0"/>
          <w:numId w:val="6"/>
        </w:num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欧隆盛源小区住宅1176.46平方米，价值约为741万元</w:t>
      </w:r>
    </w:p>
    <w:p>
      <w:pPr>
        <w:numPr>
          <w:ilvl w:val="0"/>
          <w:numId w:val="6"/>
        </w:num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长安花园小区商业3151.77平方米，价值约为3400.39万元</w:t>
      </w:r>
    </w:p>
    <w:p>
      <w:pPr>
        <w:numPr>
          <w:ilvl w:val="0"/>
          <w:numId w:val="0"/>
        </w:numPr>
        <w:spacing w:line="480" w:lineRule="auto"/>
        <w:ind w:leftChars="0" w:firstLine="240" w:firstLineChars="100"/>
        <w:rPr>
          <w:rFonts w:hint="eastAsia" w:ascii="仿宋_GB2312" w:hAnsi="仿宋_GB2312" w:cs="仿宋_GB2312"/>
          <w:b/>
          <w:bCs/>
          <w:szCs w:val="28"/>
          <w:highlight w:val="yellow"/>
          <w:lang w:val="en-US" w:eastAsia="zh-CN"/>
        </w:rPr>
      </w:pPr>
      <w:r>
        <w:rPr>
          <w:rFonts w:hint="eastAsia"/>
          <w:lang w:val="en-US" w:eastAsia="zh-CN"/>
        </w:rPr>
        <w:t>3、首封存在一押的位于济宁市南外环路以南、嘉山绿道以东九顶山土地42773.90㎡（64.16亩土地）</w:t>
      </w:r>
      <w:r>
        <w:rPr>
          <w:rFonts w:hint="eastAsia" w:ascii="仿宋_GB2312" w:hAnsi="仿宋_GB2312" w:cs="仿宋_GB2312"/>
          <w:b/>
          <w:bCs/>
          <w:szCs w:val="28"/>
          <w:highlight w:val="yellow"/>
          <w:lang w:val="en-US" w:eastAsia="zh-CN"/>
        </w:rPr>
        <w:t>城镇住宅用地（九顶山中国养生城），价值约为1900万元</w:t>
      </w:r>
    </w:p>
    <w:p>
      <w:pPr>
        <w:numPr>
          <w:ilvl w:val="0"/>
          <w:numId w:val="0"/>
        </w:numPr>
        <w:spacing w:line="480" w:lineRule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rPr>
          <w:rFonts w:hint="eastAsia"/>
          <w:b/>
          <w:bCs/>
          <w:highlight w:val="yellow"/>
          <w:lang w:val="en-US" w:eastAsia="zh-CN"/>
        </w:rPr>
      </w:pPr>
      <w:r>
        <w:rPr>
          <w:rFonts w:hint="eastAsia"/>
          <w:b/>
          <w:bCs/>
          <w:highlight w:val="yellow"/>
          <w:lang w:val="en-US" w:eastAsia="zh-CN"/>
        </w:rPr>
        <w:t>该项目可供执行财产线索约为20314万元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6709C0"/>
    <w:multiLevelType w:val="singleLevel"/>
    <w:tmpl w:val="9A6709C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52886A0"/>
    <w:multiLevelType w:val="singleLevel"/>
    <w:tmpl w:val="A52886A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9D0A236"/>
    <w:multiLevelType w:val="singleLevel"/>
    <w:tmpl w:val="A9D0A236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AC4154F3"/>
    <w:multiLevelType w:val="singleLevel"/>
    <w:tmpl w:val="AC4154F3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0016281E"/>
    <w:multiLevelType w:val="singleLevel"/>
    <w:tmpl w:val="0016281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ADF374D"/>
    <w:multiLevelType w:val="singleLevel"/>
    <w:tmpl w:val="3ADF37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14714"/>
    <w:rsid w:val="4F814714"/>
    <w:rsid w:val="5949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ascii="仿宋" w:hAnsi="仿宋" w:eastAsia="仿宋" w:cs="仿宋"/>
      <w:b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6">
    <w:name w:val="font31"/>
    <w:basedOn w:val="3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1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2021-04-09T06:43:00Z</dcterms:created>
  <dc:creator>刘峰刚</dc:creator>
  <cp:lastModifiedBy>山东分公司刘峰刚</cp:lastModifiedBy>
  <dcterms:modified xsi:type="dcterms:W3CDTF">2023-07-05T07:41:30Z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C1E0D49F33A9479FB33E0452F78CB59F</vt:lpwstr>
  </property>
</Properties>
</file>