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F525" w14:textId="57EED8F0" w:rsidR="004807BC" w:rsidRDefault="00736A40">
      <w:pPr>
        <w:jc w:val="center"/>
        <w:rPr>
          <w:rFonts w:ascii="仿宋" w:eastAsia="仿宋" w:hAnsi="仿宋" w:cs="Helvetica"/>
          <w:b/>
          <w:color w:val="333333"/>
          <w:kern w:val="36"/>
          <w:sz w:val="36"/>
          <w:szCs w:val="36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t>盱眙县宝隆纺织制衣有限公司债权资产营销公告</w:t>
      </w:r>
    </w:p>
    <w:p w14:paraId="088D78A4" w14:textId="77777777" w:rsidR="004807BC" w:rsidRDefault="004807BC">
      <w:pPr>
        <w:jc w:val="right"/>
        <w:rPr>
          <w:rFonts w:ascii="仿宋" w:eastAsia="仿宋" w:hAnsi="仿宋"/>
          <w:sz w:val="28"/>
          <w:szCs w:val="28"/>
        </w:rPr>
      </w:pPr>
    </w:p>
    <w:p w14:paraId="03E0C415" w14:textId="77777777" w:rsidR="00AD3A13" w:rsidRDefault="00AD3A13" w:rsidP="00AD3A13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联系人：范经理、闫经理</w:t>
      </w:r>
    </w:p>
    <w:p w14:paraId="60CF1E69" w14:textId="77777777" w:rsidR="00AD3A13" w:rsidRDefault="00AD3A13" w:rsidP="00AD3A13">
      <w:pPr>
        <w:ind w:leftChars="152" w:left="319"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联系方式：18509912720、13999216822</w:t>
      </w:r>
    </w:p>
    <w:p w14:paraId="4E393CAF" w14:textId="77777777" w:rsidR="004807BC" w:rsidRDefault="00736A40">
      <w:pPr>
        <w:ind w:left="567"/>
        <w:jc w:val="left"/>
        <w:rPr>
          <w:rFonts w:ascii="仿宋" w:eastAsia="仿宋" w:hAnsi="仿宋" w:cs="Helvetica"/>
          <w:b/>
          <w:color w:val="333333"/>
          <w:kern w:val="36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28"/>
          <w:szCs w:val="28"/>
        </w:rPr>
        <w:t>一、债权基本情况</w:t>
      </w:r>
    </w:p>
    <w:p w14:paraId="04D9E4E3" w14:textId="77777777" w:rsidR="004807BC" w:rsidRDefault="00736A4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债务企业名称：</w:t>
      </w:r>
      <w:r>
        <w:rPr>
          <w:rFonts w:ascii="仿宋" w:eastAsia="仿宋" w:hAnsi="仿宋" w:hint="eastAsia"/>
          <w:b/>
          <w:bCs/>
          <w:sz w:val="28"/>
          <w:szCs w:val="28"/>
        </w:rPr>
        <w:t>盱眙县宝隆纺织制衣有限公司</w:t>
      </w:r>
    </w:p>
    <w:p w14:paraId="362E8DBD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所在地：盱眙县开发区</w:t>
      </w:r>
      <w:r>
        <w:rPr>
          <w:rFonts w:ascii="仿宋" w:eastAsia="仿宋" w:hAnsi="仿宋"/>
          <w:b/>
          <w:sz w:val="28"/>
          <w:szCs w:val="28"/>
        </w:rPr>
        <w:t>7-6号</w:t>
      </w:r>
    </w:p>
    <w:p w14:paraId="33006B1F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债权总额：</w:t>
      </w:r>
      <w:bookmarkStart w:id="0" w:name="_Hlk49591466"/>
      <w:r>
        <w:rPr>
          <w:rFonts w:ascii="仿宋" w:eastAsia="仿宋" w:hAnsi="仿宋"/>
          <w:b/>
          <w:sz w:val="28"/>
          <w:szCs w:val="28"/>
        </w:rPr>
        <w:t>84,525,114.16</w:t>
      </w:r>
      <w:bookmarkEnd w:id="0"/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元</w:t>
      </w:r>
    </w:p>
    <w:p w14:paraId="321A4779" w14:textId="35564D9B" w:rsidR="004807BC" w:rsidRDefault="00391A2E">
      <w:pPr>
        <w:ind w:firstLineChars="200" w:firstLine="560"/>
        <w:jc w:val="left"/>
        <w:rPr>
          <w:rFonts w:ascii="仿宋" w:eastAsia="仿宋" w:hAnsi="仿宋" w:cs="Helvetica"/>
          <w:color w:val="333333"/>
          <w:kern w:val="3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债权人</w:t>
      </w:r>
      <w:r w:rsidR="00736A40">
        <w:rPr>
          <w:rFonts w:ascii="仿宋" w:eastAsia="仿宋" w:hAnsi="仿宋" w:hint="eastAsia"/>
          <w:sz w:val="28"/>
          <w:szCs w:val="28"/>
        </w:rPr>
        <w:t>拥有债权总额</w:t>
      </w:r>
      <w:r w:rsidR="00736A40">
        <w:rPr>
          <w:rFonts w:ascii="仿宋" w:eastAsia="仿宋" w:hAnsi="仿宋"/>
          <w:sz w:val="28"/>
          <w:szCs w:val="28"/>
        </w:rPr>
        <w:t>84,525,114.16</w:t>
      </w:r>
      <w:r w:rsidR="00736A40">
        <w:rPr>
          <w:rFonts w:ascii="仿宋" w:eastAsia="仿宋" w:hAnsi="仿宋" w:hint="eastAsia"/>
          <w:sz w:val="28"/>
          <w:szCs w:val="28"/>
        </w:rPr>
        <w:t>元。其中：剩余租金</w:t>
      </w:r>
      <w:r w:rsidR="00736A40">
        <w:rPr>
          <w:rFonts w:ascii="仿宋" w:eastAsia="仿宋" w:hAnsi="仿宋"/>
          <w:sz w:val="28"/>
          <w:szCs w:val="28"/>
        </w:rPr>
        <w:t>56,009,162.71</w:t>
      </w:r>
      <w:r w:rsidR="00736A40">
        <w:rPr>
          <w:rFonts w:ascii="仿宋" w:eastAsia="仿宋" w:hAnsi="仿宋" w:hint="eastAsia"/>
          <w:sz w:val="28"/>
          <w:szCs w:val="28"/>
        </w:rPr>
        <w:t>元，利息</w:t>
      </w:r>
      <w:r w:rsidR="00736A40">
        <w:rPr>
          <w:rFonts w:ascii="仿宋" w:eastAsia="仿宋" w:hAnsi="仿宋"/>
          <w:sz w:val="28"/>
          <w:szCs w:val="28"/>
        </w:rPr>
        <w:t>20,245,061.18</w:t>
      </w:r>
      <w:r w:rsidR="00736A40">
        <w:rPr>
          <w:rFonts w:ascii="仿宋" w:eastAsia="仿宋" w:hAnsi="仿宋" w:hint="eastAsia"/>
          <w:sz w:val="28"/>
          <w:szCs w:val="28"/>
        </w:rPr>
        <w:t>元</w:t>
      </w:r>
      <w:r w:rsidR="00B84675">
        <w:rPr>
          <w:rFonts w:ascii="仿宋" w:eastAsia="仿宋" w:hAnsi="仿宋" w:hint="eastAsia"/>
          <w:sz w:val="28"/>
          <w:szCs w:val="28"/>
        </w:rPr>
        <w:t>，</w:t>
      </w:r>
      <w:r w:rsidR="00736A40">
        <w:rPr>
          <w:rFonts w:ascii="仿宋" w:eastAsia="仿宋" w:hAnsi="仿宋" w:hint="eastAsia"/>
          <w:sz w:val="28"/>
          <w:szCs w:val="28"/>
        </w:rPr>
        <w:t>其他</w:t>
      </w:r>
      <w:r w:rsidR="00736A40">
        <w:rPr>
          <w:rFonts w:ascii="仿宋" w:eastAsia="仿宋" w:hAnsi="仿宋"/>
          <w:sz w:val="28"/>
          <w:szCs w:val="28"/>
        </w:rPr>
        <w:t>8,270,890.27元。</w:t>
      </w:r>
      <w:r w:rsidR="00736A40">
        <w:rPr>
          <w:rFonts w:ascii="仿宋" w:eastAsia="仿宋" w:hAnsi="仿宋" w:hint="eastAsia"/>
          <w:sz w:val="28"/>
          <w:szCs w:val="28"/>
        </w:rPr>
        <w:t>担保方式为保证+抵押。</w:t>
      </w:r>
    </w:p>
    <w:p w14:paraId="3534C42D" w14:textId="77777777" w:rsidR="004807BC" w:rsidRDefault="00736A40">
      <w:pPr>
        <w:ind w:left="56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二、债务人基本情况</w:t>
      </w:r>
    </w:p>
    <w:p w14:paraId="4456B64F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债务人盱眙县宝隆纺织制衣有限公司。公司地址位于盱眙县工业开发区，注册资本</w:t>
      </w:r>
      <w:r>
        <w:rPr>
          <w:rFonts w:ascii="仿宋" w:eastAsia="仿宋" w:hAnsi="仿宋"/>
          <w:sz w:val="28"/>
          <w:szCs w:val="28"/>
        </w:rPr>
        <w:t>5000万元，法定代表人张跃进。</w:t>
      </w:r>
      <w:r>
        <w:rPr>
          <w:rFonts w:ascii="仿宋" w:eastAsia="仿宋" w:hAnsi="仿宋" w:hint="eastAsia"/>
          <w:sz w:val="28"/>
          <w:szCs w:val="28"/>
        </w:rPr>
        <w:t>主要从事各类服装的生产和加工，产品主要销售到英国、美国、意大利、德国、日本等国家</w:t>
      </w:r>
      <w:r>
        <w:rPr>
          <w:rFonts w:ascii="仿宋" w:eastAsia="仿宋" w:hAnsi="仿宋"/>
          <w:sz w:val="28"/>
          <w:szCs w:val="28"/>
        </w:rPr>
        <w:t>在同行业中有着明显的规模优势。</w:t>
      </w:r>
      <w:r>
        <w:rPr>
          <w:rFonts w:ascii="仿宋" w:eastAsia="仿宋" w:hAnsi="仿宋" w:cs="Arial" w:hint="eastAsia"/>
          <w:sz w:val="28"/>
          <w:szCs w:val="28"/>
        </w:rPr>
        <w:t>该企业目前停止经营活动。</w:t>
      </w:r>
    </w:p>
    <w:p w14:paraId="4D9CC4DF" w14:textId="77777777" w:rsidR="004807BC" w:rsidRDefault="00736A40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担保情况</w:t>
      </w:r>
    </w:p>
    <w:p w14:paraId="1239867E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自然人保证人</w:t>
      </w:r>
      <w:r>
        <w:rPr>
          <w:rFonts w:ascii="仿宋" w:eastAsia="仿宋" w:hAnsi="仿宋"/>
          <w:sz w:val="28"/>
          <w:szCs w:val="28"/>
        </w:rPr>
        <w:t>—张三宝</w:t>
      </w:r>
    </w:p>
    <w:p w14:paraId="43E93D54" w14:textId="77777777" w:rsidR="004807BC" w:rsidRDefault="00736A4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保证人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凤阳县鸿运港务有限公司。公司成立于2008</w:t>
      </w:r>
      <w:r>
        <w:rPr>
          <w:rFonts w:ascii="仿宋" w:eastAsia="仿宋" w:hAnsi="仿宋"/>
          <w:sz w:val="28"/>
          <w:szCs w:val="28"/>
        </w:rPr>
        <w:t>年，</w:t>
      </w:r>
      <w:r>
        <w:rPr>
          <w:rFonts w:ascii="仿宋" w:eastAsia="仿宋" w:hAnsi="仿宋" w:hint="eastAsia"/>
          <w:sz w:val="28"/>
          <w:szCs w:val="28"/>
        </w:rPr>
        <w:t>注册资本30</w:t>
      </w:r>
      <w:r>
        <w:rPr>
          <w:rFonts w:ascii="仿宋" w:eastAsia="仿宋" w:hAnsi="仿宋"/>
          <w:sz w:val="28"/>
          <w:szCs w:val="28"/>
        </w:rPr>
        <w:t>00万元，法定代表人吉</w:t>
      </w:r>
      <w:proofErr w:type="gramStart"/>
      <w:r>
        <w:rPr>
          <w:rFonts w:ascii="仿宋" w:eastAsia="仿宋" w:hAnsi="仿宋"/>
          <w:sz w:val="28"/>
          <w:szCs w:val="28"/>
        </w:rPr>
        <w:t>世</w:t>
      </w:r>
      <w:proofErr w:type="gramEnd"/>
      <w:r>
        <w:rPr>
          <w:rFonts w:ascii="仿宋" w:eastAsia="仿宋" w:hAnsi="仿宋"/>
          <w:sz w:val="28"/>
          <w:szCs w:val="28"/>
        </w:rPr>
        <w:t>霞，</w:t>
      </w:r>
      <w:r>
        <w:rPr>
          <w:rFonts w:ascii="仿宋" w:eastAsia="仿宋" w:hAnsi="仿宋" w:hint="eastAsia"/>
          <w:sz w:val="28"/>
          <w:szCs w:val="28"/>
        </w:rPr>
        <w:t>经营范围：码头及其他港口设施经营等。</w:t>
      </w:r>
      <w:r>
        <w:rPr>
          <w:rFonts w:ascii="仿宋" w:eastAsia="仿宋" w:hAnsi="仿宋" w:cs="Arial" w:hint="eastAsia"/>
          <w:sz w:val="28"/>
          <w:szCs w:val="28"/>
        </w:rPr>
        <w:t>该企业目前经营状态存续。</w:t>
      </w:r>
    </w:p>
    <w:p w14:paraId="65E2AA23" w14:textId="77777777" w:rsidR="004807BC" w:rsidRDefault="00736A4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保证人</w:t>
      </w:r>
      <w:r>
        <w:rPr>
          <w:rFonts w:ascii="仿宋" w:eastAsia="仿宋" w:hAnsi="仿宋" w:cs="Arial"/>
          <w:sz w:val="28"/>
          <w:szCs w:val="28"/>
        </w:rPr>
        <w:t>—</w:t>
      </w:r>
      <w:r>
        <w:rPr>
          <w:rFonts w:ascii="仿宋" w:eastAsia="仿宋" w:hAnsi="仿宋" w:cs="Arial" w:hint="eastAsia"/>
          <w:sz w:val="28"/>
          <w:szCs w:val="28"/>
        </w:rPr>
        <w:t>金华市九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峰文化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发展有限公司。公司成立于2012年，</w:t>
      </w:r>
      <w:r>
        <w:rPr>
          <w:rFonts w:ascii="仿宋" w:eastAsia="仿宋" w:hAnsi="仿宋" w:cs="Arial" w:hint="eastAsia"/>
          <w:sz w:val="28"/>
          <w:szCs w:val="28"/>
        </w:rPr>
        <w:lastRenderedPageBreak/>
        <w:t>注册资本6200万元，法定代表人倪建东，主营业务水上游乐服务等。该企业目前停止经营活动。</w:t>
      </w:r>
    </w:p>
    <w:p w14:paraId="43A5ECC3" w14:textId="671A8022" w:rsidR="004807BC" w:rsidRPr="00FE0D12" w:rsidRDefault="00736A40" w:rsidP="005A72C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7A6E35">
        <w:rPr>
          <w:rFonts w:ascii="仿宋" w:eastAsia="仿宋" w:hAnsi="仿宋" w:hint="eastAsia"/>
          <w:sz w:val="28"/>
          <w:szCs w:val="28"/>
        </w:rPr>
        <w:t>抵押资产--凤阳鸿运港务有限公司提供位于安徽省凤阳县东侧的板桥工业园区，淮河右岸的港区的土地、港口、航线抵押。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凤阳县鸿运港务有限公司名下位于凤阳县东侧的板桥工业园区，淮河右岸港口；</w:t>
      </w:r>
      <w:r w:rsidR="007A6E35">
        <w:rPr>
          <w:rFonts w:ascii="仿宋" w:eastAsia="仿宋" w:hAnsi="仿宋" w:cs="Arial" w:hint="eastAsia"/>
          <w:sz w:val="28"/>
          <w:szCs w:val="28"/>
        </w:rPr>
        <w:t>抵押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土地面积为</w:t>
      </w:r>
      <w:r w:rsidR="007A6E35" w:rsidRPr="007A6E35">
        <w:rPr>
          <w:rFonts w:ascii="仿宋" w:eastAsia="仿宋" w:hAnsi="仿宋" w:cs="Arial"/>
          <w:sz w:val="28"/>
          <w:szCs w:val="28"/>
        </w:rPr>
        <w:t>213500</w:t>
      </w:r>
      <w:r w:rsidR="007A6E35">
        <w:rPr>
          <w:rFonts w:ascii="仿宋" w:eastAsia="仿宋" w:hAnsi="仿宋" w:cs="Arial" w:hint="eastAsia"/>
          <w:sz w:val="28"/>
          <w:szCs w:val="28"/>
        </w:rPr>
        <w:t>平方米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，</w:t>
      </w:r>
      <w:r w:rsidR="007A6E35">
        <w:rPr>
          <w:rFonts w:ascii="仿宋" w:eastAsia="仿宋" w:hAnsi="仿宋" w:cs="Arial" w:hint="eastAsia"/>
          <w:sz w:val="28"/>
          <w:szCs w:val="28"/>
        </w:rPr>
        <w:t>原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土地评估价值为</w:t>
      </w:r>
      <w:r w:rsidR="007A6E35" w:rsidRPr="007A6E35">
        <w:rPr>
          <w:rFonts w:ascii="仿宋" w:eastAsia="仿宋" w:hAnsi="仿宋" w:cs="Arial"/>
          <w:sz w:val="28"/>
          <w:szCs w:val="28"/>
        </w:rPr>
        <w:t>7387.1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万元，</w:t>
      </w:r>
      <w:r w:rsidR="007A6E35">
        <w:rPr>
          <w:rFonts w:ascii="仿宋" w:eastAsia="仿宋" w:hAnsi="仿宋" w:cs="Arial" w:hint="eastAsia"/>
          <w:sz w:val="28"/>
          <w:szCs w:val="28"/>
        </w:rPr>
        <w:t>原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固定资产预评估价值为</w:t>
      </w:r>
      <w:r w:rsidR="007A6E35" w:rsidRPr="007A6E35">
        <w:rPr>
          <w:rFonts w:ascii="仿宋" w:eastAsia="仿宋" w:hAnsi="仿宋" w:cs="Arial"/>
          <w:sz w:val="28"/>
          <w:szCs w:val="28"/>
        </w:rPr>
        <w:t>12376.93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万元</w:t>
      </w:r>
      <w:r w:rsidR="007A6E35">
        <w:rPr>
          <w:rFonts w:ascii="仿宋" w:eastAsia="仿宋" w:hAnsi="仿宋" w:cs="Arial" w:hint="eastAsia"/>
          <w:sz w:val="28"/>
          <w:szCs w:val="28"/>
        </w:rPr>
        <w:t>（吊机等设备）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；上述合计预估价值为</w:t>
      </w:r>
      <w:r w:rsidR="007A6E35" w:rsidRPr="007A6E35">
        <w:rPr>
          <w:rFonts w:ascii="仿宋" w:eastAsia="仿宋" w:hAnsi="仿宋" w:cs="Arial"/>
          <w:sz w:val="28"/>
          <w:szCs w:val="28"/>
        </w:rPr>
        <w:t>19764.03</w:t>
      </w:r>
      <w:r w:rsidR="007A6E35" w:rsidRPr="007A6E35">
        <w:rPr>
          <w:rFonts w:ascii="仿宋" w:eastAsia="仿宋" w:hAnsi="仿宋" w:cs="Arial" w:hint="eastAsia"/>
          <w:sz w:val="28"/>
          <w:szCs w:val="28"/>
        </w:rPr>
        <w:t>万元</w:t>
      </w:r>
      <w:r w:rsidR="00FE0D12">
        <w:rPr>
          <w:rFonts w:ascii="仿宋" w:eastAsia="仿宋" w:hAnsi="仿宋" w:cs="Arial" w:hint="eastAsia"/>
          <w:sz w:val="28"/>
          <w:szCs w:val="28"/>
        </w:rPr>
        <w:t>（</w:t>
      </w:r>
      <w:r w:rsidR="00FE0D12" w:rsidRPr="00FE0D12">
        <w:rPr>
          <w:rFonts w:ascii="仿宋" w:eastAsia="仿宋" w:hAnsi="仿宋" w:cs="Arial" w:hint="eastAsia"/>
          <w:sz w:val="28"/>
          <w:szCs w:val="28"/>
        </w:rPr>
        <w:t>该港口使用淮河岸线264米，港内岸线1460米，年通货能力1170万吨，年吞吐量800万吨。其中，年进口货物量190万吨，出口量610万吨。共设18个1000吨级泊位，由10个散货泊位和8个件杂货泊位组成</w:t>
      </w:r>
      <w:r w:rsidR="00FE0D12">
        <w:rPr>
          <w:rFonts w:ascii="仿宋" w:eastAsia="仿宋" w:hAnsi="仿宋" w:cs="Arial" w:hint="eastAsia"/>
          <w:sz w:val="28"/>
          <w:szCs w:val="28"/>
        </w:rPr>
        <w:t>）</w:t>
      </w:r>
      <w:r w:rsidR="007A6E35" w:rsidRPr="00FE0D12">
        <w:rPr>
          <w:rFonts w:ascii="仿宋" w:eastAsia="仿宋" w:hAnsi="仿宋" w:cs="Arial" w:hint="eastAsia"/>
          <w:sz w:val="28"/>
          <w:szCs w:val="28"/>
        </w:rPr>
        <w:t>。</w:t>
      </w:r>
    </w:p>
    <w:p w14:paraId="4F78CBD5" w14:textId="77777777" w:rsidR="004807BC" w:rsidRPr="007A6E35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A6E35">
        <w:rPr>
          <w:rFonts w:ascii="仿宋" w:eastAsia="仿宋" w:hAnsi="仿宋" w:hint="eastAsia"/>
          <w:b/>
          <w:sz w:val="28"/>
          <w:szCs w:val="28"/>
        </w:rPr>
        <w:t>四、债权清收进展情况</w:t>
      </w:r>
    </w:p>
    <w:p w14:paraId="68307FCC" w14:textId="77777777" w:rsidR="004807BC" w:rsidRPr="007A6E35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A6E35">
        <w:rPr>
          <w:rFonts w:ascii="仿宋" w:eastAsia="仿宋" w:hAnsi="仿宋" w:hint="eastAsia"/>
          <w:sz w:val="28"/>
          <w:szCs w:val="28"/>
        </w:rPr>
        <w:t>（一）诉讼执行情况</w:t>
      </w:r>
      <w:r w:rsidRPr="007A6E35">
        <w:rPr>
          <w:rFonts w:ascii="仿宋" w:eastAsia="仿宋" w:hAnsi="仿宋"/>
          <w:sz w:val="28"/>
          <w:szCs w:val="28"/>
        </w:rPr>
        <w:t xml:space="preserve"> </w:t>
      </w:r>
    </w:p>
    <w:p w14:paraId="47A74615" w14:textId="77777777" w:rsidR="00B84675" w:rsidRPr="007A6E35" w:rsidRDefault="00B84675" w:rsidP="00B846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A6E35">
        <w:rPr>
          <w:rFonts w:ascii="仿宋" w:eastAsia="仿宋" w:hAnsi="仿宋" w:hint="eastAsia"/>
          <w:sz w:val="28"/>
          <w:szCs w:val="28"/>
        </w:rPr>
        <w:t>目前处于强制执行程序中。</w:t>
      </w:r>
    </w:p>
    <w:p w14:paraId="49174D4B" w14:textId="77777777" w:rsidR="004807BC" w:rsidRPr="00FE0D12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0D12">
        <w:rPr>
          <w:rFonts w:ascii="仿宋" w:eastAsia="仿宋" w:hAnsi="仿宋" w:hint="eastAsia"/>
          <w:sz w:val="28"/>
          <w:szCs w:val="28"/>
        </w:rPr>
        <w:t>（二）执行查封情况</w:t>
      </w:r>
    </w:p>
    <w:p w14:paraId="4EBFE725" w14:textId="4D81D308" w:rsidR="00FE0D12" w:rsidRPr="00FE0D12" w:rsidRDefault="00736A40" w:rsidP="00FE0D12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FE0D12">
        <w:rPr>
          <w:rFonts w:ascii="仿宋" w:eastAsia="仿宋" w:hAnsi="仿宋" w:cs="Arial" w:hint="eastAsia"/>
          <w:sz w:val="28"/>
          <w:szCs w:val="28"/>
        </w:rPr>
        <w:t>查封抵押资产</w:t>
      </w:r>
      <w:r w:rsidR="007A6E35" w:rsidRPr="00FE0D12">
        <w:rPr>
          <w:rFonts w:ascii="仿宋" w:eastAsia="仿宋" w:hAnsi="仿宋" w:cs="Arial" w:hint="eastAsia"/>
          <w:sz w:val="28"/>
          <w:szCs w:val="28"/>
        </w:rPr>
        <w:t>，同时对抵押资产进行评估拍卖，</w:t>
      </w:r>
      <w:r w:rsidR="007A6E35" w:rsidRPr="00FE0D12">
        <w:rPr>
          <w:rFonts w:ascii="仿宋" w:eastAsia="仿宋" w:hAnsi="仿宋" w:cs="Arial"/>
          <w:sz w:val="28"/>
          <w:szCs w:val="28"/>
        </w:rPr>
        <w:t xml:space="preserve"> 2018年法院对房地产、机器设备及口岸使用权及附属设施进行司法评估</w:t>
      </w:r>
      <w:r w:rsidR="00FE0D12" w:rsidRPr="00FE0D12">
        <w:rPr>
          <w:rFonts w:ascii="仿宋" w:eastAsia="仿宋" w:hAnsi="仿宋" w:cs="Arial" w:hint="eastAsia"/>
          <w:sz w:val="28"/>
          <w:szCs w:val="28"/>
        </w:rPr>
        <w:t>，</w:t>
      </w:r>
      <w:r w:rsidR="007A6E35" w:rsidRPr="00FE0D12">
        <w:rPr>
          <w:rFonts w:ascii="仿宋" w:eastAsia="仿宋" w:hAnsi="仿宋" w:cs="Arial"/>
          <w:sz w:val="28"/>
          <w:szCs w:val="28"/>
        </w:rPr>
        <w:t>评估总值为13301.61万元</w:t>
      </w:r>
      <w:r w:rsidR="007A6E35" w:rsidRPr="00FE0D12">
        <w:rPr>
          <w:rFonts w:ascii="仿宋" w:eastAsia="仿宋" w:hAnsi="仿宋" w:cs="Arial" w:hint="eastAsia"/>
          <w:sz w:val="28"/>
          <w:szCs w:val="28"/>
        </w:rPr>
        <w:t>。在拍卖过程中，由于相关权利人对部分泊位提出异议，故暂缓公开拍卖。目前尚在乌中院审理中，已开庭，待出判决，据律师了解回复，胜诉可能性较大</w:t>
      </w:r>
      <w:r w:rsidRPr="00FE0D12">
        <w:rPr>
          <w:rFonts w:ascii="仿宋" w:eastAsia="仿宋" w:hAnsi="仿宋" w:cs="Arial" w:hint="eastAsia"/>
          <w:sz w:val="28"/>
          <w:szCs w:val="28"/>
        </w:rPr>
        <w:t>。</w:t>
      </w:r>
    </w:p>
    <w:p w14:paraId="111125A6" w14:textId="77777777" w:rsidR="004807BC" w:rsidRPr="00FE0D12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E0D12">
        <w:rPr>
          <w:rFonts w:ascii="仿宋" w:eastAsia="仿宋" w:hAnsi="仿宋"/>
          <w:b/>
          <w:sz w:val="28"/>
          <w:szCs w:val="28"/>
        </w:rPr>
        <w:t>五、资产亮点分析</w:t>
      </w:r>
    </w:p>
    <w:p w14:paraId="59DE115E" w14:textId="17AE09F6" w:rsidR="004807BC" w:rsidRPr="00FE0D12" w:rsidRDefault="000439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债务人</w:t>
      </w:r>
      <w:r w:rsidR="00736A40" w:rsidRPr="00FE0D12">
        <w:rPr>
          <w:rFonts w:ascii="仿宋" w:eastAsia="仿宋" w:hAnsi="仿宋" w:hint="eastAsia"/>
          <w:sz w:val="28"/>
          <w:szCs w:val="28"/>
        </w:rPr>
        <w:t>已</w:t>
      </w:r>
      <w:r w:rsidR="00FE0D12" w:rsidRPr="00FE0D12">
        <w:rPr>
          <w:rFonts w:ascii="仿宋" w:eastAsia="仿宋" w:hAnsi="仿宋" w:hint="eastAsia"/>
          <w:sz w:val="28"/>
          <w:szCs w:val="28"/>
        </w:rPr>
        <w:t>破产清算完毕</w:t>
      </w:r>
      <w:r w:rsidR="00736A40" w:rsidRPr="00FE0D12">
        <w:rPr>
          <w:rFonts w:ascii="仿宋" w:eastAsia="仿宋" w:hAnsi="仿宋" w:hint="eastAsia"/>
          <w:sz w:val="28"/>
          <w:szCs w:val="28"/>
        </w:rPr>
        <w:t>，该项目已进入强制执行程序，该项目回</w:t>
      </w:r>
      <w:r w:rsidR="00736A40" w:rsidRPr="00FE0D12">
        <w:rPr>
          <w:rFonts w:ascii="仿宋" w:eastAsia="仿宋" w:hAnsi="仿宋" w:hint="eastAsia"/>
          <w:sz w:val="28"/>
          <w:szCs w:val="28"/>
        </w:rPr>
        <w:lastRenderedPageBreak/>
        <w:t>收金额主要通过拍卖抵押物得以实现</w:t>
      </w:r>
      <w:r w:rsidR="00736A40" w:rsidRPr="00FE0D12">
        <w:rPr>
          <w:rFonts w:ascii="仿宋" w:eastAsia="仿宋" w:hAnsi="仿宋"/>
          <w:sz w:val="28"/>
          <w:szCs w:val="28"/>
        </w:rPr>
        <w:t>。2018年法院对房地产、机器设备及口岸使用权及附属设施进行司法评估，评估总值为13301.61万元，拍卖变现全额</w:t>
      </w:r>
      <w:r w:rsidR="00736A40" w:rsidRPr="00FE0D12">
        <w:rPr>
          <w:rFonts w:ascii="仿宋" w:eastAsia="仿宋" w:hAnsi="仿宋" w:hint="eastAsia"/>
          <w:sz w:val="28"/>
          <w:szCs w:val="28"/>
        </w:rPr>
        <w:t>或大部分</w:t>
      </w:r>
      <w:r w:rsidR="00736A40" w:rsidRPr="00FE0D12">
        <w:rPr>
          <w:rFonts w:ascii="仿宋" w:eastAsia="仿宋" w:hAnsi="仿宋"/>
          <w:sz w:val="28"/>
          <w:szCs w:val="28"/>
        </w:rPr>
        <w:t>回收可能性较高。</w:t>
      </w:r>
    </w:p>
    <w:p w14:paraId="374D289A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61B738A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62C3593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91003F8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6752A72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7EA19B9" w14:textId="01056102" w:rsidR="004807BC" w:rsidRDefault="004807BC">
      <w:pPr>
        <w:rPr>
          <w:rFonts w:ascii="仿宋" w:eastAsia="仿宋" w:hAnsi="仿宋"/>
          <w:sz w:val="28"/>
          <w:szCs w:val="28"/>
        </w:rPr>
      </w:pPr>
    </w:p>
    <w:p w14:paraId="466739D5" w14:textId="2F93EA30" w:rsidR="00391A2E" w:rsidRDefault="00391A2E">
      <w:pPr>
        <w:rPr>
          <w:rFonts w:ascii="仿宋" w:eastAsia="仿宋" w:hAnsi="仿宋"/>
          <w:sz w:val="28"/>
          <w:szCs w:val="28"/>
        </w:rPr>
      </w:pPr>
    </w:p>
    <w:p w14:paraId="588C0615" w14:textId="0ED23AE2" w:rsidR="00FE0D12" w:rsidRDefault="00FE0D12">
      <w:pPr>
        <w:rPr>
          <w:rFonts w:ascii="仿宋" w:eastAsia="仿宋" w:hAnsi="仿宋"/>
          <w:sz w:val="28"/>
          <w:szCs w:val="28"/>
        </w:rPr>
      </w:pPr>
    </w:p>
    <w:p w14:paraId="3229AF1E" w14:textId="042FE286" w:rsidR="00FE0D12" w:rsidRDefault="00FE0D12">
      <w:pPr>
        <w:rPr>
          <w:rFonts w:ascii="仿宋" w:eastAsia="仿宋" w:hAnsi="仿宋"/>
          <w:sz w:val="28"/>
          <w:szCs w:val="28"/>
        </w:rPr>
      </w:pPr>
    </w:p>
    <w:p w14:paraId="3C11F33D" w14:textId="17AD4CB8" w:rsidR="00FE0D12" w:rsidRDefault="00FE0D12">
      <w:pPr>
        <w:rPr>
          <w:rFonts w:ascii="仿宋" w:eastAsia="仿宋" w:hAnsi="仿宋"/>
          <w:sz w:val="28"/>
          <w:szCs w:val="28"/>
        </w:rPr>
      </w:pPr>
    </w:p>
    <w:p w14:paraId="6E64F559" w14:textId="3225549D" w:rsidR="00FE0D12" w:rsidRDefault="00FE0D12">
      <w:pPr>
        <w:rPr>
          <w:rFonts w:ascii="仿宋" w:eastAsia="仿宋" w:hAnsi="仿宋"/>
          <w:sz w:val="28"/>
          <w:szCs w:val="28"/>
        </w:rPr>
      </w:pPr>
    </w:p>
    <w:p w14:paraId="5D2BD97C" w14:textId="76434AB4" w:rsidR="00FE0D12" w:rsidRDefault="00FE0D12">
      <w:pPr>
        <w:rPr>
          <w:rFonts w:ascii="仿宋" w:eastAsia="仿宋" w:hAnsi="仿宋"/>
          <w:sz w:val="28"/>
          <w:szCs w:val="28"/>
        </w:rPr>
      </w:pPr>
    </w:p>
    <w:p w14:paraId="0E95C15F" w14:textId="2228153B" w:rsidR="00FE0D12" w:rsidRDefault="00FE0D12">
      <w:pPr>
        <w:rPr>
          <w:rFonts w:ascii="仿宋" w:eastAsia="仿宋" w:hAnsi="仿宋"/>
          <w:sz w:val="28"/>
          <w:szCs w:val="28"/>
        </w:rPr>
      </w:pPr>
    </w:p>
    <w:p w14:paraId="76C3495A" w14:textId="3CE2087E" w:rsidR="00FE0D12" w:rsidRDefault="00FE0D12">
      <w:pPr>
        <w:rPr>
          <w:rFonts w:ascii="仿宋" w:eastAsia="仿宋" w:hAnsi="仿宋"/>
          <w:sz w:val="28"/>
          <w:szCs w:val="28"/>
        </w:rPr>
      </w:pPr>
    </w:p>
    <w:p w14:paraId="466C9AEC" w14:textId="4F801EB5" w:rsidR="00FE0D12" w:rsidRDefault="00FE0D12">
      <w:pPr>
        <w:rPr>
          <w:rFonts w:ascii="仿宋" w:eastAsia="仿宋" w:hAnsi="仿宋"/>
          <w:sz w:val="28"/>
          <w:szCs w:val="28"/>
        </w:rPr>
      </w:pPr>
    </w:p>
    <w:p w14:paraId="0126F0D5" w14:textId="4DF1BE25" w:rsidR="00FE0D12" w:rsidRDefault="00FE0D12">
      <w:pPr>
        <w:rPr>
          <w:rFonts w:ascii="仿宋" w:eastAsia="仿宋" w:hAnsi="仿宋"/>
          <w:sz w:val="28"/>
          <w:szCs w:val="28"/>
        </w:rPr>
      </w:pPr>
    </w:p>
    <w:p w14:paraId="4E187612" w14:textId="1B7673AC" w:rsidR="00FE0D12" w:rsidRDefault="00FE0D12">
      <w:pPr>
        <w:rPr>
          <w:rFonts w:ascii="仿宋" w:eastAsia="仿宋" w:hAnsi="仿宋"/>
          <w:sz w:val="28"/>
          <w:szCs w:val="28"/>
        </w:rPr>
      </w:pPr>
    </w:p>
    <w:p w14:paraId="2A404CE0" w14:textId="77777777" w:rsidR="00FE0D12" w:rsidRDefault="00FE0D12">
      <w:pPr>
        <w:rPr>
          <w:rFonts w:ascii="仿宋" w:eastAsia="仿宋" w:hAnsi="仿宋"/>
          <w:sz w:val="28"/>
          <w:szCs w:val="28"/>
        </w:rPr>
      </w:pPr>
    </w:p>
    <w:p w14:paraId="6AE9C4E4" w14:textId="77777777" w:rsidR="004807BC" w:rsidRDefault="004807BC">
      <w:pPr>
        <w:jc w:val="center"/>
        <w:rPr>
          <w:rFonts w:ascii="仿宋" w:eastAsia="仿宋" w:hAnsi="仿宋" w:cs="Helvetica"/>
          <w:b/>
          <w:color w:val="333333"/>
          <w:kern w:val="36"/>
          <w:sz w:val="36"/>
          <w:szCs w:val="36"/>
        </w:rPr>
      </w:pPr>
    </w:p>
    <w:p w14:paraId="2533543E" w14:textId="3A453DDB" w:rsidR="004807BC" w:rsidRDefault="00736A40">
      <w:pPr>
        <w:jc w:val="center"/>
        <w:rPr>
          <w:rFonts w:ascii="仿宋" w:eastAsia="仿宋" w:hAnsi="仿宋" w:cs="Helvetica"/>
          <w:b/>
          <w:color w:val="333333"/>
          <w:kern w:val="36"/>
          <w:sz w:val="36"/>
          <w:szCs w:val="36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lastRenderedPageBreak/>
        <w:t>江苏耀华特种玻璃有限公司债权资产营销公告</w:t>
      </w:r>
    </w:p>
    <w:p w14:paraId="3D339A47" w14:textId="77777777" w:rsidR="004807BC" w:rsidRDefault="004807BC">
      <w:pPr>
        <w:jc w:val="right"/>
        <w:rPr>
          <w:rFonts w:ascii="仿宋" w:eastAsia="仿宋" w:hAnsi="仿宋"/>
          <w:sz w:val="28"/>
          <w:szCs w:val="28"/>
        </w:rPr>
      </w:pPr>
    </w:p>
    <w:p w14:paraId="25BE44AE" w14:textId="77777777" w:rsidR="00AD3A13" w:rsidRDefault="00AD3A13" w:rsidP="00AD3A13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联系人：范经理、闫经理</w:t>
      </w:r>
    </w:p>
    <w:p w14:paraId="0F5D9C55" w14:textId="77777777" w:rsidR="00AD3A13" w:rsidRDefault="00AD3A13" w:rsidP="00AD3A13">
      <w:pPr>
        <w:ind w:leftChars="152" w:left="319"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联系方式：18509912720、13999216822</w:t>
      </w:r>
    </w:p>
    <w:p w14:paraId="18544760" w14:textId="77777777" w:rsidR="004807BC" w:rsidRDefault="00736A40">
      <w:pPr>
        <w:ind w:left="567"/>
        <w:jc w:val="left"/>
        <w:rPr>
          <w:rFonts w:ascii="仿宋" w:eastAsia="仿宋" w:hAnsi="仿宋" w:cs="Helvetica"/>
          <w:b/>
          <w:color w:val="333333"/>
          <w:kern w:val="36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28"/>
          <w:szCs w:val="28"/>
        </w:rPr>
        <w:t>一、债权基本情况</w:t>
      </w:r>
    </w:p>
    <w:p w14:paraId="7442E432" w14:textId="77777777" w:rsidR="004807BC" w:rsidRDefault="00736A4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债务企业名称：</w:t>
      </w:r>
      <w:r>
        <w:rPr>
          <w:rFonts w:ascii="仿宋" w:eastAsia="仿宋" w:hAnsi="仿宋" w:hint="eastAsia"/>
          <w:b/>
          <w:bCs/>
          <w:sz w:val="28"/>
          <w:szCs w:val="28"/>
        </w:rPr>
        <w:t>江苏耀华特种玻璃有限公司</w:t>
      </w:r>
    </w:p>
    <w:p w14:paraId="45394674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所在地：睢宁县梁集镇景湖工业园</w:t>
      </w:r>
    </w:p>
    <w:p w14:paraId="4150A662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债权总额：</w:t>
      </w:r>
      <w:r>
        <w:rPr>
          <w:rFonts w:ascii="仿宋" w:eastAsia="仿宋" w:hAnsi="仿宋"/>
          <w:b/>
          <w:sz w:val="28"/>
          <w:szCs w:val="28"/>
        </w:rPr>
        <w:t>58,054,401.08</w:t>
      </w:r>
      <w:r>
        <w:rPr>
          <w:rFonts w:ascii="仿宋" w:eastAsia="仿宋" w:hAnsi="仿宋" w:hint="eastAsia"/>
          <w:b/>
          <w:sz w:val="28"/>
          <w:szCs w:val="28"/>
        </w:rPr>
        <w:t>元</w:t>
      </w:r>
    </w:p>
    <w:p w14:paraId="4E0BDA10" w14:textId="38E16750" w:rsidR="004807BC" w:rsidRDefault="00391A2E">
      <w:pPr>
        <w:ind w:firstLineChars="200" w:firstLine="560"/>
        <w:jc w:val="left"/>
        <w:rPr>
          <w:rFonts w:ascii="仿宋" w:eastAsia="仿宋" w:hAnsi="仿宋" w:cs="Helvetica"/>
          <w:color w:val="333333"/>
          <w:kern w:val="3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债权人</w:t>
      </w:r>
      <w:r w:rsidR="00736A40">
        <w:rPr>
          <w:rFonts w:ascii="仿宋" w:eastAsia="仿宋" w:hAnsi="仿宋" w:hint="eastAsia"/>
          <w:sz w:val="28"/>
          <w:szCs w:val="28"/>
        </w:rPr>
        <w:t>拥有债权总额</w:t>
      </w:r>
      <w:r w:rsidR="00736A40">
        <w:rPr>
          <w:rFonts w:ascii="仿宋" w:eastAsia="仿宋" w:hAnsi="仿宋"/>
          <w:sz w:val="28"/>
          <w:szCs w:val="28"/>
        </w:rPr>
        <w:t>58,054,401.08</w:t>
      </w:r>
      <w:r w:rsidR="00736A40">
        <w:rPr>
          <w:rFonts w:ascii="仿宋" w:eastAsia="仿宋" w:hAnsi="仿宋" w:hint="eastAsia"/>
          <w:sz w:val="28"/>
          <w:szCs w:val="28"/>
        </w:rPr>
        <w:t>元。其中：剩余租金</w:t>
      </w:r>
      <w:r w:rsidR="00736A40">
        <w:rPr>
          <w:rFonts w:ascii="仿宋" w:eastAsia="仿宋" w:hAnsi="仿宋"/>
          <w:sz w:val="28"/>
          <w:szCs w:val="28"/>
        </w:rPr>
        <w:t>39,237,119.49</w:t>
      </w:r>
      <w:r w:rsidR="00736A40">
        <w:rPr>
          <w:rFonts w:ascii="仿宋" w:eastAsia="仿宋" w:hAnsi="仿宋" w:hint="eastAsia"/>
          <w:sz w:val="28"/>
          <w:szCs w:val="28"/>
        </w:rPr>
        <w:t>元，利息</w:t>
      </w:r>
      <w:r w:rsidR="00736A40">
        <w:rPr>
          <w:rFonts w:ascii="仿宋" w:eastAsia="仿宋" w:hAnsi="仿宋"/>
          <w:sz w:val="28"/>
          <w:szCs w:val="28"/>
        </w:rPr>
        <w:t>18,797,597.08</w:t>
      </w:r>
      <w:r w:rsidR="00736A40">
        <w:rPr>
          <w:rFonts w:ascii="仿宋" w:eastAsia="仿宋" w:hAnsi="仿宋" w:hint="eastAsia"/>
          <w:sz w:val="28"/>
          <w:szCs w:val="28"/>
        </w:rPr>
        <w:t>元，其他</w:t>
      </w:r>
      <w:r w:rsidR="00736A40">
        <w:rPr>
          <w:rFonts w:ascii="仿宋" w:eastAsia="仿宋" w:hAnsi="仿宋"/>
          <w:sz w:val="28"/>
          <w:szCs w:val="28"/>
        </w:rPr>
        <w:t>19,684.51元。担保</w:t>
      </w:r>
      <w:r w:rsidR="00736A40">
        <w:rPr>
          <w:rFonts w:ascii="仿宋" w:eastAsia="仿宋" w:hAnsi="仿宋" w:hint="eastAsia"/>
          <w:sz w:val="28"/>
          <w:szCs w:val="28"/>
        </w:rPr>
        <w:t>方式为抵押。</w:t>
      </w:r>
    </w:p>
    <w:p w14:paraId="37B97732" w14:textId="77777777" w:rsidR="004807BC" w:rsidRDefault="00736A40">
      <w:pPr>
        <w:ind w:left="56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二、债务人基本情况</w:t>
      </w:r>
    </w:p>
    <w:p w14:paraId="611E9BC5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债务人--江苏耀华特种玻璃有限公司成立于</w:t>
      </w:r>
      <w:r>
        <w:rPr>
          <w:rFonts w:ascii="仿宋" w:eastAsia="仿宋" w:hAnsi="仿宋"/>
          <w:sz w:val="28"/>
          <w:szCs w:val="28"/>
        </w:rPr>
        <w:t>2004年3月，注册资本6240万元，地处江苏省睢宁县景湖</w:t>
      </w:r>
      <w:proofErr w:type="gramStart"/>
      <w:r>
        <w:rPr>
          <w:rFonts w:ascii="仿宋" w:eastAsia="仿宋" w:hAnsi="仿宋"/>
          <w:sz w:val="28"/>
          <w:szCs w:val="28"/>
        </w:rPr>
        <w:t>工业园天虹</w:t>
      </w:r>
      <w:proofErr w:type="gramEnd"/>
      <w:r>
        <w:rPr>
          <w:rFonts w:ascii="仿宋" w:eastAsia="仿宋" w:hAnsi="仿宋"/>
          <w:sz w:val="28"/>
          <w:szCs w:val="28"/>
        </w:rPr>
        <w:t>大道东侧，公司占地150余亩。主要经营钢化玻璃、夹层玻璃、中空玻璃等生产、销售。该公司拥有国内先进的特种玻璃生产设备和技术，能够对3mm—19mm厚度玻璃进行深加工。其电脑控制超大平弯两用大型钢化炉线，大型夹层玻璃生产线，目前为亚洲之最。</w:t>
      </w:r>
      <w:r>
        <w:rPr>
          <w:rFonts w:ascii="仿宋" w:eastAsia="仿宋" w:hAnsi="仿宋" w:cs="Arial" w:hint="eastAsia"/>
          <w:sz w:val="28"/>
          <w:szCs w:val="28"/>
        </w:rPr>
        <w:t>该企业目前停止经营活动。</w:t>
      </w:r>
    </w:p>
    <w:p w14:paraId="6E4AAFE7" w14:textId="77777777" w:rsidR="004807BC" w:rsidRDefault="00736A40">
      <w:pPr>
        <w:ind w:firstLineChars="300" w:firstLine="84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担保情况</w:t>
      </w:r>
    </w:p>
    <w:p w14:paraId="424B1ADE" w14:textId="6245ADB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抵押资产—</w:t>
      </w:r>
      <w:r w:rsidR="0004390D">
        <w:rPr>
          <w:rFonts w:ascii="仿宋" w:eastAsia="仿宋" w:hAnsi="仿宋" w:hint="eastAsia"/>
          <w:sz w:val="28"/>
          <w:szCs w:val="28"/>
        </w:rPr>
        <w:t>债务人</w:t>
      </w:r>
      <w:r>
        <w:rPr>
          <w:rFonts w:ascii="仿宋" w:eastAsia="仿宋" w:hAnsi="仿宋" w:hint="eastAsia"/>
          <w:sz w:val="28"/>
          <w:szCs w:val="28"/>
        </w:rPr>
        <w:t>以第三人巨野耀华玻璃科技有限公司的房产及出让土地设置抵押。其房权证为：</w:t>
      </w:r>
      <w:proofErr w:type="gramStart"/>
      <w:r>
        <w:rPr>
          <w:rFonts w:ascii="仿宋" w:eastAsia="仿宋" w:hAnsi="仿宋" w:hint="eastAsia"/>
          <w:sz w:val="28"/>
          <w:szCs w:val="28"/>
        </w:rPr>
        <w:t>巨房权证巨野县字第</w:t>
      </w:r>
      <w:r>
        <w:rPr>
          <w:rFonts w:ascii="仿宋" w:eastAsia="仿宋" w:hAnsi="仿宋"/>
          <w:sz w:val="28"/>
          <w:szCs w:val="28"/>
        </w:rPr>
        <w:t>0008685号</w:t>
      </w:r>
      <w:proofErr w:type="gramEnd"/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lastRenderedPageBreak/>
        <w:t>建筑面积27484.34平方米；土地证为：</w:t>
      </w:r>
      <w:proofErr w:type="gramStart"/>
      <w:r>
        <w:rPr>
          <w:rFonts w:ascii="仿宋" w:eastAsia="仿宋" w:hAnsi="仿宋"/>
          <w:sz w:val="28"/>
          <w:szCs w:val="28"/>
        </w:rPr>
        <w:t>巨国用</w:t>
      </w:r>
      <w:proofErr w:type="gramEnd"/>
      <w:r>
        <w:rPr>
          <w:rFonts w:ascii="仿宋" w:eastAsia="仿宋" w:hAnsi="仿宋"/>
          <w:sz w:val="28"/>
          <w:szCs w:val="28"/>
        </w:rPr>
        <w:t>2012第077号、使用权面积66667平方米（对应房产的部分作为抵押）。原</w:t>
      </w:r>
      <w:r>
        <w:rPr>
          <w:rFonts w:ascii="仿宋" w:eastAsia="仿宋" w:hAnsi="仿宋" w:hint="eastAsia"/>
          <w:sz w:val="28"/>
          <w:szCs w:val="28"/>
        </w:rPr>
        <w:t>经评估房产价值为</w:t>
      </w:r>
      <w:r>
        <w:rPr>
          <w:rFonts w:ascii="仿宋" w:eastAsia="仿宋" w:hAnsi="仿宋"/>
          <w:sz w:val="28"/>
          <w:szCs w:val="28"/>
        </w:rPr>
        <w:t>7305.34万元， 土地使用权价值为: 评估总面积：66667.00m2  、单位地价：296元/ m2、总地价：1973.34万元。用于抵押的部分为一半，即986.67万元。</w:t>
      </w:r>
      <w:r>
        <w:rPr>
          <w:rFonts w:ascii="仿宋" w:eastAsia="仿宋" w:hAnsi="仿宋" w:hint="eastAsia"/>
          <w:sz w:val="28"/>
          <w:szCs w:val="28"/>
        </w:rPr>
        <w:t>该抵押资产总价值</w:t>
      </w:r>
      <w:r>
        <w:rPr>
          <w:rFonts w:ascii="仿宋" w:eastAsia="仿宋" w:hAnsi="仿宋"/>
          <w:sz w:val="28"/>
          <w:szCs w:val="28"/>
        </w:rPr>
        <w:t>8292.01万元。</w:t>
      </w:r>
    </w:p>
    <w:p w14:paraId="56528A7E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四、债权清收进展情况</w:t>
      </w:r>
    </w:p>
    <w:p w14:paraId="3797E76E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（一）诉讼执行情况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DCA519C" w14:textId="77777777" w:rsidR="00B84675" w:rsidRDefault="00B84675" w:rsidP="00B846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目前处于强制执行程序中。</w:t>
      </w:r>
    </w:p>
    <w:p w14:paraId="71D9A5D1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（二）执行查封情况</w:t>
      </w:r>
    </w:p>
    <w:p w14:paraId="45BB423B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查封抵押资产。</w:t>
      </w:r>
    </w:p>
    <w:p w14:paraId="3BE89C4A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五、资产亮点分析</w:t>
      </w:r>
    </w:p>
    <w:p w14:paraId="65C087F7" w14:textId="0DA34BFC" w:rsidR="004807BC" w:rsidRDefault="000439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债务人</w:t>
      </w:r>
      <w:r w:rsidR="00736A40">
        <w:rPr>
          <w:rFonts w:ascii="仿宋" w:eastAsia="仿宋" w:hAnsi="仿宋" w:hint="eastAsia"/>
          <w:sz w:val="28"/>
          <w:szCs w:val="28"/>
        </w:rPr>
        <w:t>及</w:t>
      </w:r>
      <w:r w:rsidR="00B84675">
        <w:rPr>
          <w:rFonts w:ascii="仿宋" w:eastAsia="仿宋" w:hAnsi="仿宋" w:hint="eastAsia"/>
          <w:sz w:val="28"/>
          <w:szCs w:val="28"/>
        </w:rPr>
        <w:t>抵押</w:t>
      </w:r>
      <w:r w:rsidR="00736A40">
        <w:rPr>
          <w:rFonts w:ascii="仿宋" w:eastAsia="仿宋" w:hAnsi="仿宋" w:hint="eastAsia"/>
          <w:sz w:val="28"/>
          <w:szCs w:val="28"/>
        </w:rPr>
        <w:t>人早已停止经营，该项目已进入强制执行程序，回收金额主要通过评估拍卖抵押物实现。</w:t>
      </w:r>
      <w:r w:rsidR="00736A40">
        <w:rPr>
          <w:rFonts w:ascii="仿宋" w:eastAsia="仿宋" w:hAnsi="仿宋"/>
          <w:sz w:val="28"/>
          <w:szCs w:val="28"/>
        </w:rPr>
        <w:t>项目操作时抵押房地产及土地原始价值为8291万元，评估价值上亿元，同时还有租赁设备（该设备原净值为8063万）可处置，</w:t>
      </w:r>
      <w:r w:rsidR="00736A40">
        <w:rPr>
          <w:rFonts w:ascii="仿宋" w:eastAsia="仿宋" w:hAnsi="仿宋" w:hint="eastAsia"/>
          <w:sz w:val="28"/>
          <w:szCs w:val="28"/>
        </w:rPr>
        <w:t>拍卖变现全额或大部分回收可能性较高。</w:t>
      </w:r>
    </w:p>
    <w:p w14:paraId="262CFAB4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69A9B6A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4490B0D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39A785" w14:textId="01226B63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07E6D17" w14:textId="77777777" w:rsidR="00391A2E" w:rsidRDefault="00391A2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BDC8331" w14:textId="77777777" w:rsidR="004807BC" w:rsidRDefault="004807BC">
      <w:pPr>
        <w:rPr>
          <w:rFonts w:ascii="仿宋" w:eastAsia="仿宋" w:hAnsi="仿宋"/>
          <w:sz w:val="28"/>
          <w:szCs w:val="28"/>
        </w:rPr>
      </w:pPr>
    </w:p>
    <w:p w14:paraId="45A1BB87" w14:textId="2C8A233F" w:rsidR="004807BC" w:rsidRDefault="00736A40">
      <w:pPr>
        <w:jc w:val="center"/>
        <w:rPr>
          <w:rFonts w:ascii="仿宋" w:eastAsia="仿宋" w:hAnsi="仿宋" w:cs="Helvetica"/>
          <w:b/>
          <w:color w:val="333333"/>
          <w:kern w:val="36"/>
          <w:sz w:val="36"/>
          <w:szCs w:val="36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lastRenderedPageBreak/>
        <w:t>徐州</w:t>
      </w:r>
      <w:proofErr w:type="gramStart"/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t>中森通浩</w:t>
      </w:r>
      <w:proofErr w:type="gramEnd"/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t>新型板材有限公司债权资产营销公告</w:t>
      </w:r>
    </w:p>
    <w:p w14:paraId="68A403E1" w14:textId="77777777" w:rsidR="004807BC" w:rsidRDefault="004807BC">
      <w:pPr>
        <w:jc w:val="right"/>
        <w:rPr>
          <w:rFonts w:ascii="仿宋" w:eastAsia="仿宋" w:hAnsi="仿宋"/>
          <w:sz w:val="28"/>
          <w:szCs w:val="28"/>
        </w:rPr>
      </w:pPr>
    </w:p>
    <w:p w14:paraId="0DB03DF2" w14:textId="77777777" w:rsidR="00AD3A13" w:rsidRDefault="00AD3A13" w:rsidP="00AD3A13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联系人：范经理、闫经理</w:t>
      </w:r>
    </w:p>
    <w:p w14:paraId="3D4532AC" w14:textId="77777777" w:rsidR="00AD3A13" w:rsidRDefault="00AD3A13" w:rsidP="00AD3A13">
      <w:pPr>
        <w:ind w:leftChars="152" w:left="319"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联系方式：18509912720、13999216822</w:t>
      </w:r>
    </w:p>
    <w:p w14:paraId="4FAFDF17" w14:textId="77777777" w:rsidR="004807BC" w:rsidRDefault="00736A40">
      <w:pPr>
        <w:ind w:left="567"/>
        <w:jc w:val="left"/>
        <w:rPr>
          <w:rFonts w:ascii="仿宋" w:eastAsia="仿宋" w:hAnsi="仿宋" w:cs="Helvetica"/>
          <w:b/>
          <w:color w:val="333333"/>
          <w:kern w:val="36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28"/>
          <w:szCs w:val="28"/>
        </w:rPr>
        <w:t>一、债权基本情况</w:t>
      </w:r>
    </w:p>
    <w:p w14:paraId="290E4814" w14:textId="07351212" w:rsidR="004807BC" w:rsidRDefault="00736A4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债务企业名称：</w:t>
      </w:r>
      <w:r>
        <w:rPr>
          <w:rFonts w:ascii="仿宋" w:eastAsia="仿宋" w:hAnsi="仿宋" w:hint="eastAsia"/>
          <w:b/>
          <w:bCs/>
          <w:sz w:val="28"/>
          <w:szCs w:val="28"/>
        </w:rPr>
        <w:t>徐州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中森通浩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新型板材有限公司</w:t>
      </w:r>
    </w:p>
    <w:p w14:paraId="1A02DF15" w14:textId="4FB6E168" w:rsidR="005A72C0" w:rsidRDefault="005A72C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bCs/>
          <w:sz w:val="28"/>
          <w:szCs w:val="28"/>
        </w:rPr>
        <w:t>更名为：中伟（徐州）新型材料科技有限公司</w:t>
      </w:r>
    </w:p>
    <w:p w14:paraId="23EFEF20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所在地：邳州市运河镇城东工业集中区</w:t>
      </w:r>
    </w:p>
    <w:p w14:paraId="46B55985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债权总额：</w:t>
      </w:r>
      <w:r>
        <w:rPr>
          <w:rFonts w:ascii="仿宋" w:eastAsia="仿宋" w:hAnsi="仿宋"/>
          <w:b/>
          <w:sz w:val="28"/>
          <w:szCs w:val="28"/>
        </w:rPr>
        <w:t>51,553,560.73</w:t>
      </w:r>
      <w:r>
        <w:rPr>
          <w:rFonts w:ascii="仿宋" w:eastAsia="仿宋" w:hAnsi="仿宋" w:hint="eastAsia"/>
          <w:b/>
          <w:sz w:val="28"/>
          <w:szCs w:val="28"/>
        </w:rPr>
        <w:t>元</w:t>
      </w:r>
    </w:p>
    <w:p w14:paraId="36381451" w14:textId="343691F5" w:rsidR="004807BC" w:rsidRDefault="00391A2E">
      <w:pPr>
        <w:ind w:firstLineChars="200" w:firstLine="560"/>
        <w:jc w:val="left"/>
        <w:rPr>
          <w:rFonts w:ascii="仿宋" w:eastAsia="仿宋" w:hAnsi="仿宋" w:cs="Helvetica"/>
          <w:color w:val="333333"/>
          <w:kern w:val="3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债权人</w:t>
      </w:r>
      <w:r w:rsidR="00736A40">
        <w:rPr>
          <w:rFonts w:ascii="仿宋" w:eastAsia="仿宋" w:hAnsi="仿宋" w:hint="eastAsia"/>
          <w:sz w:val="28"/>
          <w:szCs w:val="28"/>
        </w:rPr>
        <w:t>拥有债权总额</w:t>
      </w:r>
      <w:r w:rsidR="00736A40">
        <w:rPr>
          <w:rFonts w:ascii="仿宋" w:eastAsia="仿宋" w:hAnsi="仿宋"/>
          <w:sz w:val="28"/>
          <w:szCs w:val="28"/>
        </w:rPr>
        <w:t>51,553,560.73</w:t>
      </w:r>
      <w:r w:rsidR="00736A40">
        <w:rPr>
          <w:rFonts w:ascii="仿宋" w:eastAsia="仿宋" w:hAnsi="仿宋" w:hint="eastAsia"/>
          <w:sz w:val="28"/>
          <w:szCs w:val="28"/>
        </w:rPr>
        <w:t>元。其中：剩余租金</w:t>
      </w:r>
      <w:r w:rsidR="00736A40">
        <w:rPr>
          <w:rFonts w:ascii="仿宋" w:eastAsia="仿宋" w:hAnsi="仿宋"/>
          <w:sz w:val="28"/>
          <w:szCs w:val="28"/>
        </w:rPr>
        <w:t>36,058,331.00</w:t>
      </w:r>
      <w:r w:rsidR="00736A40">
        <w:rPr>
          <w:rFonts w:ascii="仿宋" w:eastAsia="仿宋" w:hAnsi="仿宋" w:hint="eastAsia"/>
          <w:sz w:val="28"/>
          <w:szCs w:val="28"/>
        </w:rPr>
        <w:t>元，利息</w:t>
      </w:r>
      <w:r w:rsidR="00736A40">
        <w:rPr>
          <w:rFonts w:ascii="仿宋" w:eastAsia="仿宋" w:hAnsi="仿宋"/>
          <w:sz w:val="28"/>
          <w:szCs w:val="28"/>
        </w:rPr>
        <w:t>15,428,458.38</w:t>
      </w:r>
      <w:r w:rsidR="00736A40">
        <w:rPr>
          <w:rFonts w:ascii="仿宋" w:eastAsia="仿宋" w:hAnsi="仿宋" w:hint="eastAsia"/>
          <w:sz w:val="28"/>
          <w:szCs w:val="28"/>
        </w:rPr>
        <w:t>元，其他6</w:t>
      </w:r>
      <w:r w:rsidR="00736A40">
        <w:rPr>
          <w:rFonts w:ascii="仿宋" w:eastAsia="仿宋" w:hAnsi="仿宋"/>
          <w:sz w:val="28"/>
          <w:szCs w:val="28"/>
        </w:rPr>
        <w:t>6,771.35</w:t>
      </w:r>
      <w:r w:rsidR="00736A40">
        <w:rPr>
          <w:rFonts w:ascii="仿宋" w:eastAsia="仿宋" w:hAnsi="仿宋" w:hint="eastAsia"/>
          <w:sz w:val="28"/>
          <w:szCs w:val="28"/>
        </w:rPr>
        <w:t>元。担保方式为保证。</w:t>
      </w:r>
    </w:p>
    <w:p w14:paraId="20702877" w14:textId="77777777" w:rsidR="004807BC" w:rsidRDefault="00736A40">
      <w:pPr>
        <w:ind w:left="56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二、债务人基本情况</w:t>
      </w:r>
    </w:p>
    <w:p w14:paraId="09CD2A2F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债务人--徐州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中森通浩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新型板材有限公司。</w:t>
      </w:r>
      <w:r>
        <w:rPr>
          <w:rFonts w:ascii="仿宋" w:eastAsia="仿宋" w:hAnsi="仿宋" w:hint="eastAsia"/>
          <w:sz w:val="28"/>
          <w:szCs w:val="28"/>
        </w:rPr>
        <w:t>成立于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年，注册资本</w:t>
      </w:r>
      <w:r>
        <w:rPr>
          <w:rFonts w:ascii="仿宋" w:eastAsia="仿宋" w:hAnsi="仿宋" w:hint="eastAsia"/>
          <w:sz w:val="28"/>
          <w:szCs w:val="28"/>
        </w:rPr>
        <w:t>3080</w:t>
      </w:r>
      <w:r>
        <w:rPr>
          <w:rFonts w:ascii="仿宋" w:eastAsia="仿宋" w:hAnsi="仿宋"/>
          <w:sz w:val="28"/>
          <w:szCs w:val="28"/>
        </w:rPr>
        <w:t>万元，法定代表人：田鑫，</w:t>
      </w:r>
      <w:r>
        <w:rPr>
          <w:rFonts w:ascii="仿宋" w:eastAsia="仿宋" w:hAnsi="仿宋" w:hint="eastAsia"/>
          <w:sz w:val="28"/>
          <w:szCs w:val="28"/>
        </w:rPr>
        <w:t>位于江苏省邳州市的省级开发区内，占地面积</w:t>
      </w:r>
      <w:r>
        <w:rPr>
          <w:rFonts w:ascii="仿宋" w:eastAsia="仿宋" w:hAnsi="仿宋"/>
          <w:sz w:val="28"/>
          <w:szCs w:val="28"/>
        </w:rPr>
        <w:t>135亩。公司自成立以来一直致力于可替代木材的新型环保装饰板材的研发、生产与销售。经营范围：</w:t>
      </w:r>
      <w:r>
        <w:rPr>
          <w:rFonts w:ascii="仿宋" w:eastAsia="仿宋" w:hAnsi="仿宋" w:hint="eastAsia"/>
          <w:sz w:val="28"/>
          <w:szCs w:val="28"/>
        </w:rPr>
        <w:t>环保节能板（</w:t>
      </w:r>
      <w:r>
        <w:rPr>
          <w:rFonts w:ascii="仿宋" w:eastAsia="仿宋" w:hAnsi="仿宋"/>
          <w:sz w:val="28"/>
          <w:szCs w:val="28"/>
        </w:rPr>
        <w:t>BAF板）、镁木板、铝镁板、铝制品、</w:t>
      </w:r>
      <w:proofErr w:type="gramStart"/>
      <w:r>
        <w:rPr>
          <w:rFonts w:ascii="仿宋" w:eastAsia="仿宋" w:hAnsi="仿宋"/>
          <w:sz w:val="28"/>
          <w:szCs w:val="28"/>
        </w:rPr>
        <w:t>镁制防火</w:t>
      </w:r>
      <w:proofErr w:type="gramEnd"/>
      <w:r>
        <w:rPr>
          <w:rFonts w:ascii="仿宋" w:eastAsia="仿宋" w:hAnsi="仿宋"/>
          <w:sz w:val="28"/>
          <w:szCs w:val="28"/>
        </w:rPr>
        <w:t>板、防火门、地热地板、家具加工、销售；建材、钢材销售；自营和代理各类商品及技术的进出口业务（国家限定经营或者禁止进出口的商品和技术除外）。</w:t>
      </w:r>
      <w:r>
        <w:rPr>
          <w:rFonts w:ascii="仿宋" w:eastAsia="仿宋" w:hAnsi="仿宋" w:cs="Arial" w:hint="eastAsia"/>
          <w:sz w:val="28"/>
          <w:szCs w:val="28"/>
        </w:rPr>
        <w:t>该企业目前停止经营活动。</w:t>
      </w:r>
    </w:p>
    <w:p w14:paraId="1ED81575" w14:textId="77777777" w:rsidR="004807BC" w:rsidRDefault="00736A40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担保情况</w:t>
      </w:r>
    </w:p>
    <w:p w14:paraId="62BBEED0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保证人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中海信达担保有限公司。成立于</w:t>
      </w:r>
      <w:r>
        <w:rPr>
          <w:rFonts w:ascii="仿宋" w:eastAsia="仿宋" w:hAnsi="仿宋"/>
          <w:sz w:val="28"/>
          <w:szCs w:val="28"/>
        </w:rPr>
        <w:t>2007年4月，注册地址：</w:t>
      </w:r>
      <w:r>
        <w:rPr>
          <w:rFonts w:ascii="仿宋" w:eastAsia="仿宋" w:hAnsi="仿宋" w:hint="eastAsia"/>
          <w:sz w:val="28"/>
          <w:szCs w:val="28"/>
        </w:rPr>
        <w:t>北京市朝阳区东三环中路7号财富中心写字楼4幢3101室，法定代表人:陈国安，注册资本：100000万元 ，经营范围：为中小企业提供贷款、融资租赁及其经济合同的担保；个人消费信贷担保；汽车消费信贷担保；投资及投资管理管理；接受委托对企业进行管理；信息咨询。</w:t>
      </w:r>
      <w:r>
        <w:rPr>
          <w:rFonts w:ascii="仿宋" w:eastAsia="仿宋" w:hAnsi="仿宋" w:cs="Arial" w:hint="eastAsia"/>
          <w:sz w:val="28"/>
          <w:szCs w:val="28"/>
        </w:rPr>
        <w:t>该企业目前停止经营活动。</w:t>
      </w:r>
    </w:p>
    <w:p w14:paraId="5EC57C13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四、债权清收进展情况</w:t>
      </w:r>
    </w:p>
    <w:p w14:paraId="5935CEED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（一）诉讼执行情况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05034C4" w14:textId="52DC6FA3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</w:t>
      </w:r>
      <w:r w:rsidR="00B84675">
        <w:rPr>
          <w:rFonts w:ascii="仿宋" w:eastAsia="仿宋" w:hAnsi="仿宋" w:hint="eastAsia"/>
          <w:sz w:val="28"/>
          <w:szCs w:val="28"/>
        </w:rPr>
        <w:t>处于</w:t>
      </w:r>
      <w:r>
        <w:rPr>
          <w:rFonts w:ascii="仿宋" w:eastAsia="仿宋" w:hAnsi="仿宋" w:hint="eastAsia"/>
          <w:sz w:val="28"/>
          <w:szCs w:val="28"/>
        </w:rPr>
        <w:t>强制执行</w:t>
      </w:r>
      <w:r w:rsidR="00B84675">
        <w:rPr>
          <w:rFonts w:ascii="仿宋" w:eastAsia="仿宋" w:hAnsi="仿宋" w:hint="eastAsia"/>
          <w:sz w:val="28"/>
          <w:szCs w:val="28"/>
        </w:rPr>
        <w:t>程序中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004EE70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（二）执行查封情况</w:t>
      </w:r>
    </w:p>
    <w:p w14:paraId="783C111B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查封部分资产。</w:t>
      </w:r>
    </w:p>
    <w:p w14:paraId="33693FE8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五、资产亮点分析</w:t>
      </w:r>
    </w:p>
    <w:p w14:paraId="67C56DF0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本项目当前在强制执行程序中，尚未进行评估，标的物设备原值</w:t>
      </w:r>
      <w:r>
        <w:rPr>
          <w:rFonts w:ascii="仿宋" w:eastAsia="仿宋" w:hAnsi="仿宋"/>
          <w:sz w:val="28"/>
          <w:szCs w:val="28"/>
        </w:rPr>
        <w:t>6000余万元，通用性强。</w:t>
      </w:r>
    </w:p>
    <w:p w14:paraId="1C17750B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AF1ED34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E25C54C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A0ED38B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5D65AA8" w14:textId="0FBAF29A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1F9B28C" w14:textId="77777777" w:rsidR="00391A2E" w:rsidRDefault="00391A2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B60ACBB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6CF69A2" w14:textId="2D2BC0B5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28CAB53" w14:textId="77777777" w:rsidR="00391A2E" w:rsidRDefault="00391A2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E1454AE" w14:textId="33436BF8" w:rsidR="004807BC" w:rsidRDefault="00736A40">
      <w:pPr>
        <w:jc w:val="center"/>
        <w:rPr>
          <w:rFonts w:ascii="仿宋" w:eastAsia="仿宋" w:hAnsi="仿宋" w:cs="Helvetica"/>
          <w:b/>
          <w:color w:val="333333"/>
          <w:kern w:val="36"/>
          <w:sz w:val="36"/>
          <w:szCs w:val="36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36"/>
          <w:szCs w:val="36"/>
        </w:rPr>
        <w:t>江苏恒顺达生物能源有限公司债权资产营销公告</w:t>
      </w:r>
    </w:p>
    <w:p w14:paraId="0D014F1C" w14:textId="77777777" w:rsidR="004807BC" w:rsidRDefault="004807BC">
      <w:pPr>
        <w:jc w:val="right"/>
        <w:rPr>
          <w:rFonts w:ascii="仿宋" w:eastAsia="仿宋" w:hAnsi="仿宋"/>
          <w:sz w:val="28"/>
          <w:szCs w:val="28"/>
        </w:rPr>
      </w:pPr>
    </w:p>
    <w:p w14:paraId="44E56994" w14:textId="77777777" w:rsidR="00AD3A13" w:rsidRDefault="00AD3A13" w:rsidP="00AD3A13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联系人：范经理、闫经理</w:t>
      </w:r>
    </w:p>
    <w:p w14:paraId="30103539" w14:textId="77777777" w:rsidR="00AD3A13" w:rsidRDefault="00AD3A13" w:rsidP="00AD3A13">
      <w:pPr>
        <w:ind w:leftChars="152" w:left="319"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联系方式：18509912720、13999216822</w:t>
      </w:r>
    </w:p>
    <w:p w14:paraId="2B33AD01" w14:textId="77777777" w:rsidR="004807BC" w:rsidRDefault="00736A40">
      <w:pPr>
        <w:ind w:left="567"/>
        <w:jc w:val="left"/>
        <w:rPr>
          <w:rFonts w:ascii="仿宋" w:eastAsia="仿宋" w:hAnsi="仿宋" w:cs="Helvetica"/>
          <w:b/>
          <w:color w:val="333333"/>
          <w:kern w:val="36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kern w:val="36"/>
          <w:sz w:val="28"/>
          <w:szCs w:val="28"/>
        </w:rPr>
        <w:t>一、债权基本情况</w:t>
      </w:r>
    </w:p>
    <w:p w14:paraId="7880BB27" w14:textId="77777777" w:rsidR="004807BC" w:rsidRDefault="00736A4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债务企业名称：</w:t>
      </w:r>
      <w:r>
        <w:rPr>
          <w:rFonts w:ascii="仿宋" w:eastAsia="仿宋" w:hAnsi="仿宋" w:hint="eastAsia"/>
          <w:b/>
          <w:bCs/>
          <w:sz w:val="28"/>
          <w:szCs w:val="28"/>
        </w:rPr>
        <w:t>江苏恒顺达生物能源有限公司</w:t>
      </w:r>
    </w:p>
    <w:p w14:paraId="7D98C56B" w14:textId="77777777" w:rsidR="004807BC" w:rsidRDefault="00736A4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所在地：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镇江新区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粮山路88号</w:t>
      </w:r>
    </w:p>
    <w:p w14:paraId="68DA9C9E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债权总额：</w:t>
      </w:r>
      <w:r>
        <w:rPr>
          <w:rFonts w:ascii="仿宋" w:eastAsia="仿宋" w:hAnsi="仿宋"/>
          <w:b/>
          <w:sz w:val="28"/>
          <w:szCs w:val="28"/>
        </w:rPr>
        <w:t>65,296,407.03</w:t>
      </w:r>
      <w:r>
        <w:rPr>
          <w:rFonts w:ascii="仿宋" w:eastAsia="仿宋" w:hAnsi="仿宋" w:hint="eastAsia"/>
          <w:b/>
          <w:sz w:val="28"/>
          <w:szCs w:val="28"/>
        </w:rPr>
        <w:t>元</w:t>
      </w:r>
    </w:p>
    <w:p w14:paraId="25B75841" w14:textId="26CFDF6C" w:rsidR="004807BC" w:rsidRDefault="00391A2E">
      <w:pPr>
        <w:ind w:firstLineChars="200" w:firstLine="560"/>
        <w:jc w:val="left"/>
        <w:rPr>
          <w:rFonts w:ascii="仿宋" w:eastAsia="仿宋" w:hAnsi="仿宋" w:cs="Helvetica"/>
          <w:kern w:val="3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债权人</w:t>
      </w:r>
      <w:r w:rsidR="00736A40">
        <w:rPr>
          <w:rFonts w:ascii="仿宋" w:eastAsia="仿宋" w:hAnsi="仿宋" w:hint="eastAsia"/>
          <w:sz w:val="28"/>
          <w:szCs w:val="28"/>
        </w:rPr>
        <w:t>拥有债权总额</w:t>
      </w:r>
      <w:r w:rsidR="00736A40">
        <w:rPr>
          <w:rFonts w:ascii="仿宋" w:eastAsia="仿宋" w:hAnsi="仿宋"/>
          <w:sz w:val="28"/>
          <w:szCs w:val="28"/>
        </w:rPr>
        <w:t>65,296,407.03</w:t>
      </w:r>
      <w:r w:rsidR="00736A40">
        <w:rPr>
          <w:rFonts w:ascii="仿宋" w:eastAsia="仿宋" w:hAnsi="仿宋" w:hint="eastAsia"/>
          <w:sz w:val="28"/>
          <w:szCs w:val="28"/>
        </w:rPr>
        <w:t>元。其中：剩余租金</w:t>
      </w:r>
      <w:r w:rsidR="00736A40">
        <w:rPr>
          <w:rFonts w:ascii="仿宋" w:eastAsia="仿宋" w:hAnsi="仿宋"/>
          <w:sz w:val="28"/>
          <w:szCs w:val="28"/>
        </w:rPr>
        <w:t>56,959,102.69</w:t>
      </w:r>
      <w:r w:rsidR="00736A40">
        <w:rPr>
          <w:rFonts w:ascii="仿宋" w:eastAsia="仿宋" w:hAnsi="仿宋" w:hint="eastAsia"/>
          <w:sz w:val="28"/>
          <w:szCs w:val="28"/>
        </w:rPr>
        <w:t>元，利息</w:t>
      </w:r>
      <w:r w:rsidR="00736A40">
        <w:rPr>
          <w:rFonts w:ascii="仿宋" w:eastAsia="仿宋" w:hAnsi="仿宋"/>
          <w:sz w:val="28"/>
          <w:szCs w:val="28"/>
        </w:rPr>
        <w:t>8,337,304.34</w:t>
      </w:r>
      <w:r w:rsidR="00736A40">
        <w:rPr>
          <w:rFonts w:ascii="仿宋" w:eastAsia="仿宋" w:hAnsi="仿宋" w:hint="eastAsia"/>
          <w:sz w:val="28"/>
          <w:szCs w:val="28"/>
        </w:rPr>
        <w:t>元。担保方式为抵押。</w:t>
      </w:r>
    </w:p>
    <w:p w14:paraId="05C17CF3" w14:textId="77777777" w:rsidR="004807BC" w:rsidRDefault="00736A40">
      <w:pPr>
        <w:ind w:left="56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二、债务人基本情况</w:t>
      </w:r>
    </w:p>
    <w:p w14:paraId="6AE326C1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债务人--江苏恒顺达生物能源有限公司。</w:t>
      </w:r>
      <w:r>
        <w:rPr>
          <w:rFonts w:ascii="仿宋" w:eastAsia="仿宋" w:hAnsi="仿宋" w:hint="eastAsia"/>
          <w:sz w:val="28"/>
          <w:szCs w:val="28"/>
        </w:rPr>
        <w:t>成立于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年，注册资本：</w:t>
      </w:r>
      <w:r>
        <w:rPr>
          <w:rFonts w:ascii="仿宋" w:eastAsia="仿宋" w:hAnsi="仿宋" w:hint="eastAsia"/>
          <w:sz w:val="28"/>
          <w:szCs w:val="28"/>
        </w:rPr>
        <w:t>9180</w:t>
      </w:r>
      <w:r>
        <w:rPr>
          <w:rFonts w:ascii="仿宋" w:eastAsia="仿宋" w:hAnsi="仿宋"/>
          <w:sz w:val="28"/>
          <w:szCs w:val="28"/>
        </w:rPr>
        <w:t>万美元，</w:t>
      </w:r>
      <w:r>
        <w:rPr>
          <w:rFonts w:ascii="仿宋" w:eastAsia="仿宋" w:hAnsi="仿宋" w:hint="eastAsia"/>
          <w:sz w:val="28"/>
          <w:szCs w:val="28"/>
        </w:rPr>
        <w:t>实收资本：6780万美元，</w:t>
      </w:r>
      <w:r>
        <w:rPr>
          <w:rFonts w:ascii="仿宋" w:eastAsia="仿宋" w:hAnsi="仿宋"/>
          <w:sz w:val="28"/>
          <w:szCs w:val="28"/>
        </w:rPr>
        <w:t>法定代表人：</w:t>
      </w:r>
      <w:r>
        <w:rPr>
          <w:rFonts w:ascii="仿宋" w:eastAsia="仿宋" w:hAnsi="仿宋" w:hint="eastAsia"/>
          <w:sz w:val="28"/>
          <w:szCs w:val="28"/>
        </w:rPr>
        <w:t>陈恒顺</w:t>
      </w:r>
      <w:r>
        <w:rPr>
          <w:rFonts w:ascii="仿宋" w:eastAsia="仿宋" w:hAnsi="仿宋"/>
          <w:sz w:val="28"/>
          <w:szCs w:val="28"/>
        </w:rPr>
        <w:t>，企业</w:t>
      </w:r>
      <w:r>
        <w:rPr>
          <w:rFonts w:ascii="仿宋" w:eastAsia="仿宋" w:hAnsi="仿宋" w:hint="eastAsia"/>
          <w:sz w:val="28"/>
          <w:szCs w:val="28"/>
        </w:rPr>
        <w:t>位于</w:t>
      </w:r>
      <w:proofErr w:type="gramStart"/>
      <w:r>
        <w:rPr>
          <w:rFonts w:ascii="仿宋" w:eastAsia="仿宋" w:hAnsi="仿宋" w:hint="eastAsia"/>
          <w:sz w:val="28"/>
          <w:szCs w:val="28"/>
        </w:rPr>
        <w:t>镇江新区</w:t>
      </w:r>
      <w:proofErr w:type="gramEnd"/>
      <w:r>
        <w:rPr>
          <w:rFonts w:ascii="仿宋" w:eastAsia="仿宋" w:hAnsi="仿宋" w:hint="eastAsia"/>
          <w:sz w:val="28"/>
          <w:szCs w:val="28"/>
        </w:rPr>
        <w:t>粮山路</w:t>
      </w:r>
      <w:r>
        <w:rPr>
          <w:rFonts w:ascii="仿宋" w:eastAsia="仿宋" w:hAnsi="仿宋"/>
          <w:sz w:val="28"/>
          <w:szCs w:val="28"/>
        </w:rPr>
        <w:t>88号。</w:t>
      </w:r>
      <w:r>
        <w:rPr>
          <w:rFonts w:ascii="仿宋" w:eastAsia="仿宋" w:hAnsi="仿宋" w:hint="eastAsia"/>
          <w:sz w:val="28"/>
          <w:szCs w:val="28"/>
        </w:rPr>
        <w:t>经营范围：生物柴油（脂肪酸甲酯）及其副产品（甘油、皂角）的生产；废弃动植物油脂的收购（仅限用于本公司生产生物柴油）；从事生物调和油、生物燃料油、生物乳化油的批发；生物柴油生产技术的研发；销售本公司生产的产品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主营业务：生物柴油（脂肪酸甲酯）及其副产品（甘油、皂角）的生产及销售。</w:t>
      </w:r>
      <w:r>
        <w:rPr>
          <w:rFonts w:ascii="仿宋" w:eastAsia="仿宋" w:hAnsi="仿宋" w:cs="Arial" w:hint="eastAsia"/>
          <w:sz w:val="28"/>
          <w:szCs w:val="28"/>
        </w:rPr>
        <w:t>该企业目前停止经营活动。</w:t>
      </w:r>
    </w:p>
    <w:p w14:paraId="2752A7F6" w14:textId="77777777" w:rsidR="004807BC" w:rsidRDefault="00736A40">
      <w:pPr>
        <w:ind w:firstLineChars="300" w:firstLine="84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担保情况</w:t>
      </w:r>
    </w:p>
    <w:p w14:paraId="290246EF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自然人保证人—陈恒顺、孙文</w:t>
      </w:r>
      <w:proofErr w:type="gramStart"/>
      <w:r>
        <w:rPr>
          <w:rFonts w:ascii="仿宋" w:eastAsia="仿宋" w:hAnsi="仿宋" w:hint="eastAsia"/>
          <w:sz w:val="28"/>
          <w:szCs w:val="28"/>
        </w:rPr>
        <w:t>娟</w:t>
      </w:r>
      <w:proofErr w:type="gramEnd"/>
    </w:p>
    <w:p w14:paraId="57680C00" w14:textId="77777777" w:rsidR="004807BC" w:rsidRDefault="00736A4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lastRenderedPageBreak/>
        <w:t>保证人--丹阳市江南面粉有限公司。成立时间：1993年，企业位于丹阳市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琪陵镇三陵桥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北侧，注册资本：5000万元，法定代表人：陈国平，经营范围：粮食收购、销售，粮食面粉制品、挂面的生产加工销售、粮油兑换等，主营业务：粮食面粉制品、挂面的生产加工销售。该企业目前停止经营活动。</w:t>
      </w:r>
    </w:p>
    <w:p w14:paraId="4DA13949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四、债权清收进展情况</w:t>
      </w:r>
    </w:p>
    <w:p w14:paraId="3D1F84D4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（一）诉讼执行情况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D3794A6" w14:textId="32F7AD42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</w:t>
      </w:r>
      <w:r w:rsidR="00B84675">
        <w:rPr>
          <w:rFonts w:ascii="仿宋" w:eastAsia="仿宋" w:hAnsi="仿宋" w:hint="eastAsia"/>
          <w:sz w:val="28"/>
          <w:szCs w:val="28"/>
        </w:rPr>
        <w:t>处于</w:t>
      </w:r>
      <w:r>
        <w:rPr>
          <w:rFonts w:ascii="仿宋" w:eastAsia="仿宋" w:hAnsi="仿宋" w:hint="eastAsia"/>
          <w:sz w:val="28"/>
          <w:szCs w:val="28"/>
        </w:rPr>
        <w:t>强制执行</w:t>
      </w:r>
      <w:r w:rsidR="00B84675">
        <w:rPr>
          <w:rFonts w:ascii="仿宋" w:eastAsia="仿宋" w:hAnsi="仿宋" w:hint="eastAsia"/>
          <w:sz w:val="28"/>
          <w:szCs w:val="28"/>
        </w:rPr>
        <w:t>程序中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84EAA20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（二）执行查封情况</w:t>
      </w:r>
    </w:p>
    <w:p w14:paraId="5CE17759" w14:textId="77777777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查封部分资产。</w:t>
      </w:r>
    </w:p>
    <w:p w14:paraId="50AC767C" w14:textId="77777777" w:rsidR="004807BC" w:rsidRDefault="00736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五、资产亮点分析</w:t>
      </w:r>
    </w:p>
    <w:p w14:paraId="034A5522" w14:textId="3A693CBC" w:rsidR="004807BC" w:rsidRDefault="00736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</w:t>
      </w:r>
      <w:r w:rsidR="0004390D">
        <w:rPr>
          <w:rFonts w:ascii="仿宋" w:eastAsia="仿宋" w:hAnsi="仿宋" w:hint="eastAsia"/>
          <w:sz w:val="28"/>
          <w:szCs w:val="28"/>
        </w:rPr>
        <w:t>债务人</w:t>
      </w:r>
      <w:r>
        <w:rPr>
          <w:rFonts w:ascii="仿宋" w:eastAsia="仿宋" w:hAnsi="仿宋" w:hint="eastAsia"/>
          <w:sz w:val="28"/>
          <w:szCs w:val="28"/>
        </w:rPr>
        <w:t>进入破产清算程序，相关资产待处置，具体能够得到多少金额的受偿存在不确定性。</w:t>
      </w:r>
    </w:p>
    <w:p w14:paraId="55B0A3E9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48D0214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095A157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75B6BFB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94A732C" w14:textId="77777777" w:rsidR="004807BC" w:rsidRDefault="004807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831238A" w14:textId="77777777" w:rsidR="004807BC" w:rsidRDefault="004807BC"/>
    <w:sectPr w:rsidR="004807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70E2C" w14:textId="77777777" w:rsidR="00F31E2E" w:rsidRDefault="00F31E2E">
      <w:r>
        <w:separator/>
      </w:r>
    </w:p>
  </w:endnote>
  <w:endnote w:type="continuationSeparator" w:id="0">
    <w:p w14:paraId="5BAE1183" w14:textId="77777777" w:rsidR="00F31E2E" w:rsidRDefault="00F3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143603"/>
    </w:sdtPr>
    <w:sdtEndPr>
      <w:rPr>
        <w:sz w:val="28"/>
        <w:szCs w:val="28"/>
      </w:rPr>
    </w:sdtEndPr>
    <w:sdtContent>
      <w:p w14:paraId="707DDE88" w14:textId="77777777" w:rsidR="004807BC" w:rsidRDefault="00736A40">
        <w:pPr>
          <w:pStyle w:val="a3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  <w:p w14:paraId="27CEF03C" w14:textId="77777777" w:rsidR="004807BC" w:rsidRDefault="00480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892F" w14:textId="77777777" w:rsidR="00F31E2E" w:rsidRDefault="00F31E2E">
      <w:r>
        <w:separator/>
      </w:r>
    </w:p>
  </w:footnote>
  <w:footnote w:type="continuationSeparator" w:id="0">
    <w:p w14:paraId="579F4AFD" w14:textId="77777777" w:rsidR="00F31E2E" w:rsidRDefault="00F3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A3426A"/>
    <w:rsid w:val="0004390D"/>
    <w:rsid w:val="001D58C1"/>
    <w:rsid w:val="001E0D16"/>
    <w:rsid w:val="00391A2E"/>
    <w:rsid w:val="00433A97"/>
    <w:rsid w:val="004807BC"/>
    <w:rsid w:val="005A72C0"/>
    <w:rsid w:val="00736A40"/>
    <w:rsid w:val="007A6E35"/>
    <w:rsid w:val="00AD3A13"/>
    <w:rsid w:val="00B84675"/>
    <w:rsid w:val="00DB432B"/>
    <w:rsid w:val="00F16CFE"/>
    <w:rsid w:val="00F31E2E"/>
    <w:rsid w:val="00F5126E"/>
    <w:rsid w:val="00FE0D12"/>
    <w:rsid w:val="2EA3426A"/>
    <w:rsid w:val="43A5234D"/>
    <w:rsid w:val="6EE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F1E22"/>
  <w15:docId w15:val="{8A004596-BBB1-435F-85C7-1F2C107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84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846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4BCFD-6F77-49B0-BF8A-89852752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政府版用户</cp:lastModifiedBy>
  <cp:revision>8</cp:revision>
  <dcterms:created xsi:type="dcterms:W3CDTF">2020-08-29T05:51:00Z</dcterms:created>
  <dcterms:modified xsi:type="dcterms:W3CDTF">2020-09-03T04:52:00Z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